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5E1015CB" w:rsidR="00A61B30" w:rsidRDefault="00F07483" w:rsidP="003518F7">
            <w:r>
              <w:t xml:space="preserve">MPC </w:t>
            </w:r>
            <w:r w:rsidR="003518F7">
              <w:t>435- Realization of a Coarse Position Verification System for an Automated Highway System</w:t>
            </w:r>
            <w:r w:rsidR="0040471A">
              <w:t xml:space="preserve"> </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483FF7D6" w:rsidR="00DA713E" w:rsidRDefault="00A639E0">
            <w:r>
              <w:t>Utah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65EA2F8D" w14:textId="4FA48757" w:rsidR="006C1733" w:rsidRDefault="003518F7">
            <w:r>
              <w:t xml:space="preserve">Ryan M. </w:t>
            </w:r>
            <w:proofErr w:type="spellStart"/>
            <w:r>
              <w:t>Gerdes</w:t>
            </w:r>
            <w:proofErr w:type="spellEnd"/>
          </w:p>
        </w:tc>
      </w:tr>
      <w:tr w:rsidR="00A61B30" w14:paraId="04A02868" w14:textId="77777777" w:rsidTr="00A61B30">
        <w:tc>
          <w:tcPr>
            <w:tcW w:w="2988" w:type="dxa"/>
          </w:tcPr>
          <w:p w14:paraId="7FB0A5A6" w14:textId="7BB63364"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64611255" w14:textId="75E8E5AD" w:rsidR="00917F42" w:rsidRDefault="003518F7">
            <w:r>
              <w:t>Department of Electrical and Computer Engineering</w:t>
            </w:r>
          </w:p>
          <w:p w14:paraId="02C00C39" w14:textId="77777777" w:rsidR="003518F7" w:rsidRDefault="003518F7">
            <w:r>
              <w:t>Utah State University</w:t>
            </w:r>
          </w:p>
          <w:p w14:paraId="7C1B2BF9" w14:textId="77777777" w:rsidR="003518F7" w:rsidRDefault="003518F7">
            <w:r>
              <w:t>4120 Old Main Hill</w:t>
            </w:r>
          </w:p>
          <w:p w14:paraId="089AA125" w14:textId="77777777" w:rsidR="003518F7" w:rsidRDefault="003518F7">
            <w:r>
              <w:t>Logan, UT 84322-4120</w:t>
            </w:r>
          </w:p>
          <w:p w14:paraId="2DEE27B1" w14:textId="77777777" w:rsidR="003518F7" w:rsidRDefault="003518F7">
            <w:r>
              <w:t>(435) 797-2840</w:t>
            </w:r>
          </w:p>
          <w:p w14:paraId="4C5396A8" w14:textId="622B1861" w:rsidR="003518F7" w:rsidRDefault="003518F7">
            <w:hyperlink r:id="rId7" w:history="1">
              <w:r w:rsidRPr="005F2C08">
                <w:rPr>
                  <w:rStyle w:val="Hyperlink"/>
                </w:rPr>
                <w:t>ryan.gerdes@usu.edu</w:t>
              </w:r>
            </w:hyperlink>
          </w:p>
          <w:p w14:paraId="566BE795" w14:textId="2D3856CC" w:rsidR="008C65B5" w:rsidRDefault="008C65B5"/>
        </w:tc>
      </w:tr>
      <w:tr w:rsidR="00A61B30" w14:paraId="0181C72F" w14:textId="77777777" w:rsidTr="00A61B30">
        <w:tc>
          <w:tcPr>
            <w:tcW w:w="2988" w:type="dxa"/>
          </w:tcPr>
          <w:p w14:paraId="0F3AD921" w14:textId="3DC77AE8"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A61B30">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bookmarkStart w:id="0" w:name="_GoBack"/>
            <w:r w:rsidRPr="00DA713E">
              <w:rPr>
                <w:rFonts w:ascii="Arial" w:hAnsi="Arial" w:cs="Arial"/>
              </w:rPr>
              <w:t>Project Cost</w:t>
            </w:r>
          </w:p>
          <w:bookmarkEnd w:id="0"/>
          <w:p w14:paraId="46B998FA" w14:textId="77777777" w:rsidR="00A61B30" w:rsidRPr="00A61B30" w:rsidRDefault="00A61B30" w:rsidP="00F07483">
            <w:pPr>
              <w:rPr>
                <w:rFonts w:ascii="Arial" w:hAnsi="Arial" w:cs="Arial"/>
                <w:sz w:val="24"/>
                <w:szCs w:val="24"/>
              </w:rPr>
            </w:pPr>
          </w:p>
        </w:tc>
        <w:tc>
          <w:tcPr>
            <w:tcW w:w="6588" w:type="dxa"/>
          </w:tcPr>
          <w:p w14:paraId="592E7ED8" w14:textId="68A66903" w:rsidR="00A61B30" w:rsidRDefault="00286758" w:rsidP="00E34F05">
            <w:pPr>
              <w:tabs>
                <w:tab w:val="left" w:pos="1800"/>
              </w:tabs>
            </w:pPr>
            <w:r>
              <w:t>$100,000</w:t>
            </w:r>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77777777" w:rsidR="00A61B30" w:rsidRDefault="00AC51D5">
            <w:r>
              <w:t>January 1, 2013- December 31, 2013</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77777777" w:rsidR="00A61B30" w:rsidRDefault="00BD26DC">
            <w:r>
              <w:t>1 Year</w:t>
            </w:r>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1C7E50AA" w14:textId="77777777" w:rsidR="003518F7" w:rsidRDefault="003518F7" w:rsidP="003518F7">
            <w:pPr>
              <w:rPr>
                <w:rFonts w:eastAsia="Times New Roman" w:cs="Times New Roman"/>
                <w:color w:val="000000"/>
                <w:szCs w:val="24"/>
              </w:rPr>
            </w:pPr>
            <w:r>
              <w:rPr>
                <w:rFonts w:eastAsia="Times New Roman" w:cs="Times New Roman"/>
                <w:color w:val="000000"/>
                <w:szCs w:val="24"/>
              </w:rPr>
              <w:lastRenderedPageBreak/>
              <w:t xml:space="preserve">To increase the throughput, efficiency, and safety of our transportation systems </w:t>
            </w:r>
            <w:r w:rsidRPr="00752F08">
              <w:rPr>
                <w:rFonts w:eastAsia="Times New Roman" w:cs="Times New Roman"/>
                <w:color w:val="000000"/>
                <w:szCs w:val="24"/>
              </w:rPr>
              <w:t xml:space="preserve">researchers have proposed that the </w:t>
            </w:r>
            <w:r>
              <w:rPr>
                <w:rFonts w:eastAsia="Times New Roman" w:cs="Times New Roman"/>
                <w:color w:val="000000"/>
                <w:szCs w:val="24"/>
              </w:rPr>
              <w:t>s</w:t>
            </w:r>
            <w:r w:rsidRPr="00752F08">
              <w:rPr>
                <w:rFonts w:eastAsia="Times New Roman" w:cs="Times New Roman"/>
                <w:color w:val="000000"/>
                <w:szCs w:val="24"/>
              </w:rPr>
              <w:t>ystem be automated</w:t>
            </w:r>
            <w:r>
              <w:rPr>
                <w:rFonts w:eastAsia="Times New Roman" w:cs="Times New Roman"/>
                <w:color w:val="000000"/>
                <w:szCs w:val="24"/>
              </w:rPr>
              <w:t xml:space="preserve"> and that groups of vehicles </w:t>
            </w:r>
            <w:r w:rsidRPr="000F31B7">
              <w:rPr>
                <w:rFonts w:eastAsia="Times New Roman" w:cs="Times New Roman"/>
                <w:color w:val="000000"/>
                <w:szCs w:val="24"/>
              </w:rPr>
              <w:t>act as one unit by closely following one another at fixed speeds</w:t>
            </w:r>
            <w:r>
              <w:rPr>
                <w:rFonts w:eastAsia="Times New Roman" w:cs="Times New Roman"/>
                <w:color w:val="000000"/>
                <w:szCs w:val="24"/>
              </w:rPr>
              <w:t xml:space="preserve"> to form what is known as a platoon </w:t>
            </w:r>
            <w:r>
              <w:rPr>
                <w:rFonts w:cs="Times New Roman"/>
                <w:szCs w:val="24"/>
              </w:rPr>
              <w:t>[</w:t>
            </w:r>
            <w:proofErr w:type="spellStart"/>
            <w:r w:rsidRPr="000F31B7">
              <w:rPr>
                <w:rFonts w:cs="Times New Roman"/>
                <w:szCs w:val="24"/>
              </w:rPr>
              <w:t>Rajamani</w:t>
            </w:r>
            <w:proofErr w:type="spellEnd"/>
            <w:r>
              <w:rPr>
                <w:rFonts w:cs="Times New Roman"/>
                <w:szCs w:val="24"/>
              </w:rPr>
              <w:t xml:space="preserve"> and </w:t>
            </w:r>
            <w:proofErr w:type="spellStart"/>
            <w:r w:rsidRPr="000F31B7">
              <w:rPr>
                <w:rFonts w:cs="Times New Roman"/>
                <w:szCs w:val="24"/>
              </w:rPr>
              <w:t>Shladover</w:t>
            </w:r>
            <w:proofErr w:type="spellEnd"/>
            <w:r>
              <w:rPr>
                <w:rFonts w:cs="Times New Roman"/>
                <w:szCs w:val="24"/>
              </w:rPr>
              <w:t>,</w:t>
            </w:r>
            <w:r w:rsidRPr="000F31B7">
              <w:rPr>
                <w:rFonts w:cs="Times New Roman"/>
                <w:szCs w:val="24"/>
              </w:rPr>
              <w:t xml:space="preserve"> 2001</w:t>
            </w:r>
            <w:r>
              <w:rPr>
                <w:rFonts w:cs="Times New Roman"/>
                <w:szCs w:val="24"/>
              </w:rPr>
              <w:t>]</w:t>
            </w:r>
            <w:r w:rsidRPr="000F31B7">
              <w:rPr>
                <w:rFonts w:eastAsia="Times New Roman" w:cs="Times New Roman"/>
                <w:color w:val="000000"/>
                <w:szCs w:val="24"/>
              </w:rPr>
              <w:t>.</w:t>
            </w:r>
            <w:r>
              <w:rPr>
                <w:rFonts w:eastAsia="Times New Roman" w:cs="Times New Roman"/>
                <w:color w:val="000000"/>
                <w:szCs w:val="24"/>
              </w:rPr>
              <w:t xml:space="preserve">  </w:t>
            </w:r>
            <w:r w:rsidRPr="000F31B7">
              <w:rPr>
                <w:rFonts w:eastAsia="Times New Roman" w:cs="Times New Roman"/>
                <w:color w:val="000000"/>
                <w:szCs w:val="24"/>
              </w:rPr>
              <w:t>Managing the platoon requires accurate, real-time knowledge of each vehicle’s position, velocity, and acceleration (PVA). A malicious vehicle that provides false information about its position</w:t>
            </w:r>
            <w:r>
              <w:rPr>
                <w:rFonts w:eastAsia="Times New Roman" w:cs="Times New Roman"/>
                <w:color w:val="000000"/>
                <w:szCs w:val="24"/>
              </w:rPr>
              <w:t xml:space="preserve"> </w:t>
            </w:r>
            <w:r w:rsidRPr="000F31B7">
              <w:rPr>
                <w:rFonts w:eastAsia="Times New Roman" w:cs="Times New Roman"/>
                <w:color w:val="000000"/>
                <w:szCs w:val="24"/>
              </w:rPr>
              <w:t>would be able to slow down or stop the platoon, open up space for greater maneuverability, or even introduce instabilities that lead to crashes.</w:t>
            </w:r>
            <w:r>
              <w:rPr>
                <w:rFonts w:eastAsia="Times New Roman" w:cs="Times New Roman"/>
                <w:color w:val="000000"/>
                <w:szCs w:val="24"/>
              </w:rPr>
              <w:t xml:space="preserve">  </w:t>
            </w:r>
            <w:r w:rsidRPr="000F31B7">
              <w:rPr>
                <w:rFonts w:eastAsia="Times New Roman" w:cs="Times New Roman"/>
                <w:color w:val="000000"/>
                <w:szCs w:val="24"/>
              </w:rPr>
              <w:t>It is therefore imperative that each vehicle’s PVA</w:t>
            </w:r>
            <w:r>
              <w:rPr>
                <w:rFonts w:eastAsia="Times New Roman" w:cs="Times New Roman"/>
                <w:color w:val="000000"/>
                <w:szCs w:val="24"/>
              </w:rPr>
              <w:t xml:space="preserve"> in an automated system</w:t>
            </w:r>
            <w:r w:rsidRPr="000F31B7">
              <w:rPr>
                <w:rFonts w:eastAsia="Times New Roman" w:cs="Times New Roman"/>
                <w:color w:val="000000"/>
                <w:szCs w:val="24"/>
              </w:rPr>
              <w:t xml:space="preserve"> be substantiate</w:t>
            </w:r>
            <w:r>
              <w:rPr>
                <w:rFonts w:eastAsia="Times New Roman" w:cs="Times New Roman"/>
                <w:color w:val="000000"/>
                <w:szCs w:val="24"/>
              </w:rPr>
              <w:t>d</w:t>
            </w:r>
            <w:r w:rsidRPr="000F31B7">
              <w:rPr>
                <w:rFonts w:eastAsia="Times New Roman" w:cs="Times New Roman"/>
                <w:color w:val="000000"/>
                <w:szCs w:val="24"/>
              </w:rPr>
              <w:t>.</w:t>
            </w:r>
          </w:p>
          <w:p w14:paraId="34E95D01" w14:textId="77777777" w:rsidR="003518F7" w:rsidRDefault="003518F7" w:rsidP="003518F7">
            <w:pPr>
              <w:rPr>
                <w:rFonts w:eastAsia="Times New Roman" w:cs="Times New Roman"/>
                <w:color w:val="000000"/>
                <w:szCs w:val="24"/>
              </w:rPr>
            </w:pPr>
          </w:p>
          <w:p w14:paraId="52D4B0F3" w14:textId="138E4EA1" w:rsidR="003518F7" w:rsidRPr="003518F7" w:rsidRDefault="003518F7" w:rsidP="003518F7">
            <w:pPr>
              <w:rPr>
                <w:rFonts w:eastAsia="Times New Roman" w:cs="Times New Roman"/>
                <w:color w:val="000000"/>
                <w:szCs w:val="24"/>
              </w:rPr>
            </w:pPr>
            <w:r>
              <w:rPr>
                <w:rFonts w:eastAsia="Times New Roman" w:cs="Times New Roman"/>
                <w:color w:val="000000"/>
                <w:szCs w:val="24"/>
              </w:rPr>
              <w:t xml:space="preserve">Existing methods to verify the position of an agent, of which </w:t>
            </w:r>
            <w:r>
              <w:rPr>
                <w:rFonts w:cs="Times New Roman"/>
                <w:szCs w:val="24"/>
              </w:rPr>
              <w:t>[</w:t>
            </w:r>
            <w:proofErr w:type="spellStart"/>
            <w:r>
              <w:rPr>
                <w:rFonts w:cs="Times New Roman"/>
                <w:szCs w:val="24"/>
              </w:rPr>
              <w:t>Capkun</w:t>
            </w:r>
            <w:proofErr w:type="spellEnd"/>
            <w:r>
              <w:rPr>
                <w:rFonts w:cs="Times New Roman"/>
                <w:szCs w:val="24"/>
              </w:rPr>
              <w:t xml:space="preserve"> and </w:t>
            </w:r>
            <w:proofErr w:type="spellStart"/>
            <w:r>
              <w:rPr>
                <w:rFonts w:cs="Times New Roman"/>
                <w:szCs w:val="24"/>
              </w:rPr>
              <w:t>Hubaux</w:t>
            </w:r>
            <w:proofErr w:type="spellEnd"/>
            <w:r>
              <w:rPr>
                <w:rFonts w:cs="Times New Roman"/>
                <w:szCs w:val="24"/>
              </w:rPr>
              <w:t xml:space="preserve">, 2006; </w:t>
            </w:r>
            <w:proofErr w:type="spellStart"/>
            <w:r>
              <w:rPr>
                <w:rFonts w:cs="Times New Roman"/>
                <w:szCs w:val="24"/>
              </w:rPr>
              <w:t>Capkun</w:t>
            </w:r>
            <w:proofErr w:type="spellEnd"/>
            <w:r>
              <w:rPr>
                <w:rFonts w:cs="Times New Roman"/>
                <w:szCs w:val="24"/>
              </w:rPr>
              <w:t xml:space="preserve"> et al., 2008; and Fiore et al., 2011]</w:t>
            </w:r>
            <w:r>
              <w:rPr>
                <w:rFonts w:eastAsia="Times New Roman" w:cs="Times New Roman"/>
                <w:color w:val="000000"/>
                <w:szCs w:val="24"/>
              </w:rPr>
              <w:t xml:space="preserve"> are representative, are insufficient for deployment in automated transportation as they are costly or vulnerable to attack by multiple, colluding adversaries and insiders.  </w:t>
            </w:r>
          </w:p>
          <w:p w14:paraId="44954E0B" w14:textId="77777777" w:rsidR="003518F7" w:rsidRDefault="003518F7" w:rsidP="003518F7">
            <w:pPr>
              <w:rPr>
                <w:b/>
              </w:rPr>
            </w:pPr>
          </w:p>
          <w:p w14:paraId="6014695F" w14:textId="77777777" w:rsidR="003518F7" w:rsidRPr="007A6340" w:rsidRDefault="003518F7" w:rsidP="003518F7">
            <w:pPr>
              <w:rPr>
                <w:b/>
              </w:rPr>
            </w:pPr>
            <w:r w:rsidRPr="007A6340">
              <w:rPr>
                <w:b/>
              </w:rPr>
              <w:t>Research Objectives:</w:t>
            </w:r>
          </w:p>
          <w:p w14:paraId="0A1B428C" w14:textId="77777777" w:rsidR="003518F7" w:rsidRDefault="003518F7" w:rsidP="003518F7">
            <w:pPr>
              <w:rPr>
                <w:rFonts w:eastAsia="Times New Roman" w:cs="Times New Roman"/>
                <w:color w:val="000000"/>
                <w:szCs w:val="24"/>
              </w:rPr>
            </w:pPr>
            <w:r>
              <w:rPr>
                <w:rFonts w:eastAsia="Times New Roman" w:cs="Times New Roman"/>
                <w:color w:val="000000"/>
                <w:szCs w:val="24"/>
              </w:rPr>
              <w:t>The object for this research is to</w:t>
            </w:r>
            <w:r w:rsidRPr="00F151AE">
              <w:rPr>
                <w:rFonts w:eastAsia="Times New Roman" w:cs="Times New Roman"/>
                <w:color w:val="000000"/>
                <w:szCs w:val="24"/>
              </w:rPr>
              <w:t xml:space="preserve"> </w:t>
            </w:r>
            <w:r>
              <w:rPr>
                <w:rFonts w:eastAsia="Times New Roman" w:cs="Times New Roman"/>
                <w:color w:val="000000"/>
                <w:szCs w:val="24"/>
              </w:rPr>
              <w:t>produce a technical demonstration of a technique</w:t>
            </w:r>
            <w:r w:rsidRPr="00F151AE">
              <w:rPr>
                <w:rFonts w:eastAsia="Times New Roman" w:cs="Times New Roman"/>
                <w:color w:val="000000"/>
                <w:szCs w:val="24"/>
              </w:rPr>
              <w:t xml:space="preserve"> for PVA verification that </w:t>
            </w:r>
            <w:r>
              <w:rPr>
                <w:rFonts w:eastAsia="Times New Roman" w:cs="Times New Roman"/>
                <w:color w:val="000000"/>
                <w:szCs w:val="24"/>
              </w:rPr>
              <w:t>is</w:t>
            </w:r>
            <w:r w:rsidRPr="00F151AE">
              <w:rPr>
                <w:rFonts w:eastAsia="Times New Roman" w:cs="Times New Roman"/>
                <w:color w:val="000000"/>
                <w:szCs w:val="24"/>
              </w:rPr>
              <w:t xml:space="preserve"> secure regardless of the number of colluding attackers (internal or external) and can be integrated into an </w:t>
            </w:r>
            <w:r>
              <w:rPr>
                <w:rFonts w:eastAsia="Times New Roman" w:cs="Times New Roman"/>
                <w:color w:val="000000"/>
                <w:szCs w:val="24"/>
              </w:rPr>
              <w:t>automated transportation system (ATS)</w:t>
            </w:r>
            <w:r w:rsidRPr="00F151AE">
              <w:rPr>
                <w:rFonts w:eastAsia="Times New Roman" w:cs="Times New Roman"/>
                <w:color w:val="000000"/>
                <w:szCs w:val="24"/>
              </w:rPr>
              <w:t xml:space="preserve"> in a cost-e</w:t>
            </w:r>
            <w:r>
              <w:rPr>
                <w:rFonts w:ascii="Lucida Grande" w:eastAsia="Times New Roman" w:hAnsi="Lucida Grande" w:cs="Lucida Grande"/>
                <w:color w:val="000000"/>
                <w:szCs w:val="24"/>
              </w:rPr>
              <w:t>ff</w:t>
            </w:r>
            <w:r w:rsidRPr="00F151AE">
              <w:rPr>
                <w:rFonts w:eastAsia="Times New Roman" w:cs="Times New Roman"/>
                <w:color w:val="000000"/>
                <w:szCs w:val="24"/>
              </w:rPr>
              <w:t>ective manner.</w:t>
            </w:r>
            <w:r>
              <w:rPr>
                <w:rFonts w:eastAsia="Times New Roman" w:cs="Times New Roman"/>
                <w:color w:val="000000"/>
                <w:szCs w:val="24"/>
              </w:rPr>
              <w:t xml:space="preserve">  </w:t>
            </w:r>
          </w:p>
          <w:p w14:paraId="0C5BF5EB" w14:textId="77777777" w:rsidR="003518F7" w:rsidRDefault="003518F7" w:rsidP="003518F7">
            <w:pPr>
              <w:rPr>
                <w:rFonts w:eastAsia="Times New Roman" w:cs="Times New Roman"/>
                <w:color w:val="000000"/>
                <w:szCs w:val="24"/>
              </w:rPr>
            </w:pPr>
          </w:p>
          <w:p w14:paraId="1F8E2F2B" w14:textId="77777777" w:rsidR="003518F7" w:rsidRDefault="003518F7" w:rsidP="003518F7">
            <w:pPr>
              <w:rPr>
                <w:rFonts w:eastAsia="Times New Roman" w:cs="Times New Roman"/>
                <w:color w:val="000000"/>
                <w:szCs w:val="24"/>
              </w:rPr>
            </w:pPr>
            <w:r>
              <w:rPr>
                <w:rFonts w:eastAsia="Times New Roman" w:cs="Times New Roman"/>
                <w:color w:val="000000"/>
                <w:szCs w:val="24"/>
              </w:rPr>
              <w:t xml:space="preserve">The PVA verification method that will be demonstrated operates </w:t>
            </w:r>
            <w:r w:rsidRPr="005A0F69">
              <w:rPr>
                <w:rFonts w:eastAsia="Times New Roman" w:cs="Times New Roman"/>
                <w:color w:val="000000"/>
                <w:szCs w:val="24"/>
              </w:rPr>
              <w:t xml:space="preserve">by </w:t>
            </w:r>
            <w:r>
              <w:rPr>
                <w:rFonts w:eastAsia="Times New Roman" w:cs="Times New Roman"/>
                <w:color w:val="000000"/>
                <w:szCs w:val="24"/>
              </w:rPr>
              <w:t xml:space="preserve">having vehicles </w:t>
            </w:r>
            <w:r w:rsidRPr="005A0F69">
              <w:rPr>
                <w:rFonts w:eastAsia="Times New Roman" w:cs="Times New Roman"/>
                <w:color w:val="000000"/>
                <w:szCs w:val="24"/>
              </w:rPr>
              <w:t>respond to messages that can only b</w:t>
            </w:r>
            <w:r>
              <w:rPr>
                <w:rFonts w:eastAsia="Times New Roman" w:cs="Times New Roman"/>
                <w:color w:val="000000"/>
                <w:szCs w:val="24"/>
              </w:rPr>
              <w:t xml:space="preserve">e received at a given locality.  Special </w:t>
            </w:r>
            <w:r w:rsidRPr="005A0F69">
              <w:rPr>
                <w:rFonts w:eastAsia="Times New Roman" w:cs="Times New Roman"/>
                <w:color w:val="000000"/>
                <w:szCs w:val="24"/>
              </w:rPr>
              <w:t xml:space="preserve">transmitters, henceforth </w:t>
            </w:r>
            <w:r w:rsidRPr="00E1690D">
              <w:rPr>
                <w:rFonts w:eastAsia="Times New Roman" w:cs="Times New Roman"/>
                <w:i/>
                <w:color w:val="000000"/>
                <w:szCs w:val="24"/>
              </w:rPr>
              <w:t>waypoints</w:t>
            </w:r>
            <w:r w:rsidRPr="005A0F69">
              <w:rPr>
                <w:rFonts w:eastAsia="Times New Roman" w:cs="Times New Roman"/>
                <w:color w:val="000000"/>
                <w:szCs w:val="24"/>
              </w:rPr>
              <w:t xml:space="preserve">, </w:t>
            </w:r>
            <w:r>
              <w:rPr>
                <w:rFonts w:eastAsia="Times New Roman" w:cs="Times New Roman"/>
                <w:color w:val="000000"/>
                <w:szCs w:val="24"/>
              </w:rPr>
              <w:t xml:space="preserve">will be designed to ensure that communication with the vehicles </w:t>
            </w:r>
            <w:r w:rsidRPr="00E1690D">
              <w:rPr>
                <w:rFonts w:eastAsia="Times New Roman" w:cs="Times New Roman"/>
                <w:color w:val="000000"/>
                <w:szCs w:val="24"/>
              </w:rPr>
              <w:t>c</w:t>
            </w:r>
            <w:r>
              <w:rPr>
                <w:rFonts w:eastAsia="Times New Roman" w:cs="Times New Roman"/>
                <w:color w:val="000000"/>
                <w:szCs w:val="24"/>
              </w:rPr>
              <w:t>an</w:t>
            </w:r>
            <w:r w:rsidRPr="00E1690D">
              <w:rPr>
                <w:rFonts w:eastAsia="Times New Roman" w:cs="Times New Roman"/>
                <w:color w:val="000000"/>
                <w:szCs w:val="24"/>
              </w:rPr>
              <w:t xml:space="preserve"> only </w:t>
            </w:r>
            <w:r>
              <w:rPr>
                <w:rFonts w:eastAsia="Times New Roman" w:cs="Times New Roman"/>
                <w:color w:val="000000"/>
                <w:szCs w:val="24"/>
              </w:rPr>
              <w:t xml:space="preserve">occur </w:t>
            </w:r>
            <w:r w:rsidRPr="00E1690D">
              <w:rPr>
                <w:rFonts w:eastAsia="Times New Roman" w:cs="Times New Roman"/>
                <w:color w:val="000000"/>
                <w:szCs w:val="24"/>
              </w:rPr>
              <w:t xml:space="preserve">within a certain radius of </w:t>
            </w:r>
            <w:r>
              <w:rPr>
                <w:rFonts w:eastAsia="Times New Roman" w:cs="Times New Roman"/>
                <w:color w:val="000000"/>
                <w:szCs w:val="24"/>
              </w:rPr>
              <w:t>the</w:t>
            </w:r>
            <w:r w:rsidRPr="00E1690D">
              <w:rPr>
                <w:rFonts w:eastAsia="Times New Roman" w:cs="Times New Roman"/>
                <w:color w:val="000000"/>
                <w:szCs w:val="24"/>
              </w:rPr>
              <w:t xml:space="preserve"> </w:t>
            </w:r>
            <w:r>
              <w:rPr>
                <w:rFonts w:eastAsia="Times New Roman" w:cs="Times New Roman"/>
                <w:color w:val="000000"/>
                <w:szCs w:val="24"/>
              </w:rPr>
              <w:t xml:space="preserve">transmitter.  The waypoints would be integrated into an ATS by placing them alongside or within the roadway, which would then </w:t>
            </w:r>
            <w:r w:rsidRPr="00181B08">
              <w:rPr>
                <w:rFonts w:eastAsia="Times New Roman" w:cs="Times New Roman"/>
                <w:color w:val="000000"/>
                <w:szCs w:val="24"/>
              </w:rPr>
              <w:t>allow for periodic verification of vehicle positions</w:t>
            </w:r>
            <w:r>
              <w:rPr>
                <w:rFonts w:eastAsia="Times New Roman" w:cs="Times New Roman"/>
                <w:color w:val="000000"/>
                <w:szCs w:val="24"/>
              </w:rPr>
              <w:t>.</w:t>
            </w:r>
          </w:p>
          <w:p w14:paraId="2CB450F9" w14:textId="77777777" w:rsidR="003518F7" w:rsidRDefault="003518F7" w:rsidP="003518F7">
            <w:pPr>
              <w:rPr>
                <w:rFonts w:eastAsia="Times New Roman" w:cs="Times New Roman"/>
                <w:color w:val="000000"/>
                <w:szCs w:val="24"/>
              </w:rPr>
            </w:pPr>
          </w:p>
          <w:p w14:paraId="1C933DD2" w14:textId="77777777" w:rsidR="003518F7" w:rsidRPr="00181B08" w:rsidRDefault="003518F7" w:rsidP="003518F7">
            <w:pPr>
              <w:rPr>
                <w:rFonts w:eastAsia="Times New Roman" w:cs="Times New Roman"/>
                <w:color w:val="000000"/>
                <w:szCs w:val="24"/>
              </w:rPr>
            </w:pPr>
            <w:r w:rsidRPr="00181B08">
              <w:rPr>
                <w:rFonts w:eastAsia="Times New Roman" w:cs="Times New Roman"/>
                <w:color w:val="000000"/>
                <w:szCs w:val="24"/>
              </w:rPr>
              <w:t xml:space="preserve">Establishing the veracity of a vehicle’s position claim using these waypoints requires a four-step process: 1) the vehicle under consideration is queried for its current location, </w:t>
            </w:r>
            <w:proofErr w:type="spellStart"/>
            <w:r w:rsidRPr="00181B08">
              <w:rPr>
                <w:rFonts w:eastAsia="Times New Roman" w:cs="Times New Roman"/>
                <w:i/>
                <w:color w:val="000000"/>
                <w:szCs w:val="24"/>
              </w:rPr>
              <w:t>x</w:t>
            </w:r>
            <w:r>
              <w:rPr>
                <w:rFonts w:eastAsia="Times New Roman" w:cs="Times New Roman"/>
                <w:i/>
                <w:color w:val="000000"/>
                <w:szCs w:val="24"/>
              </w:rPr>
              <w:t>a</w:t>
            </w:r>
            <w:proofErr w:type="spellEnd"/>
            <w:r w:rsidRPr="00181B08">
              <w:rPr>
                <w:rFonts w:eastAsia="Times New Roman" w:cs="Times New Roman"/>
                <w:color w:val="000000"/>
                <w:szCs w:val="24"/>
              </w:rPr>
              <w:t xml:space="preserve">, and velocity, </w:t>
            </w:r>
            <w:proofErr w:type="spellStart"/>
            <w:r w:rsidRPr="00181B08">
              <w:rPr>
                <w:rFonts w:eastAsia="Times New Roman" w:cs="Times New Roman"/>
                <w:i/>
                <w:color w:val="000000"/>
                <w:szCs w:val="24"/>
              </w:rPr>
              <w:t>v</w:t>
            </w:r>
            <w:r>
              <w:rPr>
                <w:rFonts w:eastAsia="Times New Roman" w:cs="Times New Roman"/>
                <w:i/>
                <w:color w:val="000000"/>
                <w:szCs w:val="24"/>
              </w:rPr>
              <w:t>a</w:t>
            </w:r>
            <w:proofErr w:type="spellEnd"/>
            <w:r w:rsidRPr="00181B08">
              <w:rPr>
                <w:rFonts w:eastAsia="Times New Roman" w:cs="Times New Roman"/>
                <w:color w:val="000000"/>
                <w:szCs w:val="24"/>
              </w:rPr>
              <w:t xml:space="preserve">; 2) the distance between the alleged position and nearest upcoming waypoint, </w:t>
            </w:r>
            <w:proofErr w:type="spellStart"/>
            <w:r w:rsidRPr="008739AF">
              <w:rPr>
                <w:rFonts w:eastAsia="Times New Roman" w:cs="Times New Roman"/>
                <w:i/>
                <w:color w:val="000000"/>
                <w:szCs w:val="24"/>
              </w:rPr>
              <w:t>xw</w:t>
            </w:r>
            <w:proofErr w:type="spellEnd"/>
            <w:r w:rsidRPr="00181B08">
              <w:rPr>
                <w:rFonts w:eastAsia="Times New Roman" w:cs="Times New Roman"/>
                <w:color w:val="000000"/>
                <w:szCs w:val="24"/>
              </w:rPr>
              <w:t xml:space="preserve">, is calculated according to </w:t>
            </w:r>
            <w:r w:rsidRPr="008739AF">
              <w:rPr>
                <w:rFonts w:eastAsia="Times New Roman" w:cs="Times New Roman"/>
                <w:i/>
                <w:color w:val="000000"/>
                <w:szCs w:val="24"/>
              </w:rPr>
              <w:t xml:space="preserve">d = </w:t>
            </w:r>
            <w:proofErr w:type="spellStart"/>
            <w:r w:rsidRPr="008739AF">
              <w:rPr>
                <w:rFonts w:eastAsia="Times New Roman" w:cs="Times New Roman"/>
                <w:i/>
                <w:color w:val="000000"/>
                <w:szCs w:val="24"/>
              </w:rPr>
              <w:t>xw</w:t>
            </w:r>
            <w:proofErr w:type="spellEnd"/>
            <w:r w:rsidRPr="008739AF">
              <w:rPr>
                <w:rFonts w:eastAsia="Times New Roman" w:cs="Times New Roman"/>
                <w:i/>
                <w:color w:val="000000"/>
                <w:szCs w:val="24"/>
              </w:rPr>
              <w:t xml:space="preserve"> </w:t>
            </w:r>
            <w:r>
              <w:rPr>
                <w:rFonts w:eastAsia="Times New Roman" w:cs="Times New Roman"/>
                <w:i/>
                <w:color w:val="000000"/>
                <w:szCs w:val="24"/>
              </w:rPr>
              <w:t xml:space="preserve">- </w:t>
            </w:r>
            <w:proofErr w:type="spellStart"/>
            <w:r w:rsidRPr="008739AF">
              <w:rPr>
                <w:rFonts w:eastAsia="Times New Roman" w:cs="Times New Roman"/>
                <w:i/>
                <w:color w:val="000000"/>
                <w:szCs w:val="24"/>
              </w:rPr>
              <w:t>xa</w:t>
            </w:r>
            <w:proofErr w:type="spellEnd"/>
            <w:r w:rsidRPr="00181B08">
              <w:rPr>
                <w:rFonts w:eastAsia="Times New Roman" w:cs="Times New Roman"/>
                <w:color w:val="000000"/>
                <w:szCs w:val="24"/>
              </w:rPr>
              <w:t>; 3) a message</w:t>
            </w:r>
            <w:r>
              <w:rPr>
                <w:rFonts w:eastAsia="Times New Roman" w:cs="Times New Roman"/>
                <w:color w:val="000000"/>
                <w:szCs w:val="24"/>
              </w:rPr>
              <w:t xml:space="preserve">, consisting of a random string of binary digits known to the system, </w:t>
            </w:r>
            <w:r w:rsidRPr="00181B08">
              <w:rPr>
                <w:rFonts w:eastAsia="Times New Roman" w:cs="Times New Roman"/>
                <w:color w:val="000000"/>
                <w:szCs w:val="24"/>
              </w:rPr>
              <w:t xml:space="preserve">would then be transmitted at the waypoint in </w:t>
            </w:r>
            <w:r w:rsidRPr="008739AF">
              <w:rPr>
                <w:rFonts w:eastAsia="Times New Roman" w:cs="Times New Roman"/>
                <w:i/>
                <w:color w:val="000000"/>
                <w:szCs w:val="24"/>
              </w:rPr>
              <w:t>d/</w:t>
            </w:r>
            <w:proofErr w:type="spellStart"/>
            <w:r w:rsidRPr="008739AF">
              <w:rPr>
                <w:rFonts w:eastAsia="Times New Roman" w:cs="Times New Roman"/>
                <w:i/>
                <w:color w:val="000000"/>
                <w:szCs w:val="24"/>
              </w:rPr>
              <w:t>va</w:t>
            </w:r>
            <w:proofErr w:type="spellEnd"/>
            <w:r w:rsidRPr="00181B08">
              <w:rPr>
                <w:rFonts w:eastAsia="Times New Roman" w:cs="Times New Roman"/>
                <w:color w:val="000000"/>
                <w:szCs w:val="24"/>
              </w:rPr>
              <w:t xml:space="preserve"> seconds for the vehicle to receive; and 4) finally the vehicle would </w:t>
            </w:r>
            <w:r>
              <w:rPr>
                <w:rFonts w:eastAsia="Times New Roman" w:cs="Times New Roman"/>
                <w:color w:val="000000"/>
                <w:szCs w:val="24"/>
              </w:rPr>
              <w:t>re-send the message</w:t>
            </w:r>
            <w:r w:rsidRPr="00181B08">
              <w:rPr>
                <w:rFonts w:eastAsia="Times New Roman" w:cs="Times New Roman"/>
                <w:color w:val="000000"/>
                <w:szCs w:val="24"/>
              </w:rPr>
              <w:t xml:space="preserve"> </w:t>
            </w:r>
            <w:r>
              <w:rPr>
                <w:rFonts w:eastAsia="Times New Roman" w:cs="Times New Roman"/>
                <w:color w:val="000000"/>
                <w:szCs w:val="24"/>
              </w:rPr>
              <w:t xml:space="preserve">send </w:t>
            </w:r>
            <w:r w:rsidRPr="00181B08">
              <w:rPr>
                <w:rFonts w:eastAsia="Times New Roman" w:cs="Times New Roman"/>
                <w:color w:val="000000"/>
                <w:szCs w:val="24"/>
              </w:rPr>
              <w:t xml:space="preserve">to the system </w:t>
            </w:r>
            <w:r>
              <w:rPr>
                <w:rFonts w:eastAsia="Times New Roman" w:cs="Times New Roman"/>
                <w:color w:val="000000"/>
                <w:szCs w:val="24"/>
              </w:rPr>
              <w:t>after traveling over the waypoint to prove that it was where it said it would be</w:t>
            </w:r>
            <w:r w:rsidRPr="00181B08">
              <w:rPr>
                <w:rFonts w:eastAsia="Times New Roman" w:cs="Times New Roman"/>
                <w:color w:val="000000"/>
                <w:szCs w:val="24"/>
              </w:rPr>
              <w:t>. The granularity of position measurements would depend on the number and spacing of the waypoints.</w:t>
            </w:r>
            <w:r>
              <w:rPr>
                <w:rFonts w:eastAsia="Times New Roman" w:cs="Times New Roman"/>
                <w:color w:val="000000"/>
                <w:szCs w:val="24"/>
              </w:rPr>
              <w:t xml:space="preserve">  </w:t>
            </w:r>
          </w:p>
          <w:p w14:paraId="57B76134" w14:textId="77777777" w:rsidR="003518F7" w:rsidRDefault="003518F7" w:rsidP="003518F7">
            <w:pPr>
              <w:rPr>
                <w:rFonts w:eastAsia="Times New Roman" w:cs="Times New Roman"/>
                <w:color w:val="000000"/>
                <w:szCs w:val="24"/>
              </w:rPr>
            </w:pPr>
          </w:p>
          <w:p w14:paraId="3118DF68" w14:textId="77777777" w:rsidR="003518F7" w:rsidRDefault="003518F7" w:rsidP="003518F7">
            <w:pPr>
              <w:rPr>
                <w:rFonts w:eastAsia="Times New Roman" w:cs="Times New Roman"/>
                <w:color w:val="000000"/>
                <w:szCs w:val="24"/>
              </w:rPr>
            </w:pPr>
            <w:r w:rsidRPr="00D84968">
              <w:rPr>
                <w:rFonts w:eastAsia="Times New Roman" w:cs="Times New Roman"/>
                <w:color w:val="000000"/>
                <w:szCs w:val="24"/>
              </w:rPr>
              <w:t>The security of this approach depends upon ensur</w:t>
            </w:r>
            <w:r>
              <w:rPr>
                <w:rFonts w:eastAsia="Times New Roman" w:cs="Times New Roman"/>
                <w:color w:val="000000"/>
                <w:szCs w:val="24"/>
              </w:rPr>
              <w:t>ing</w:t>
            </w:r>
            <w:r w:rsidRPr="00D84968">
              <w:rPr>
                <w:rFonts w:eastAsia="Times New Roman" w:cs="Times New Roman"/>
                <w:color w:val="000000"/>
                <w:szCs w:val="24"/>
              </w:rPr>
              <w:t xml:space="preserve"> that the </w:t>
            </w:r>
            <w:r>
              <w:rPr>
                <w:rFonts w:eastAsia="Times New Roman" w:cs="Times New Roman"/>
                <w:color w:val="000000"/>
                <w:szCs w:val="24"/>
              </w:rPr>
              <w:t>verification messages</w:t>
            </w:r>
            <w:r w:rsidRPr="00D84968">
              <w:rPr>
                <w:rFonts w:eastAsia="Times New Roman" w:cs="Times New Roman"/>
                <w:color w:val="000000"/>
                <w:szCs w:val="24"/>
              </w:rPr>
              <w:t xml:space="preserve"> could only have been received at a given locality (otherwise colluding attackers situated away from the waypoints could use antennas and amplifiers to acquire the encrypted verification message)</w:t>
            </w:r>
            <w:r>
              <w:rPr>
                <w:rFonts w:eastAsia="Times New Roman" w:cs="Times New Roman"/>
                <w:color w:val="000000"/>
                <w:szCs w:val="24"/>
              </w:rPr>
              <w:t>.  This research will focus on the design and experimental validation of a waypoint</w:t>
            </w:r>
            <w:r w:rsidRPr="00761008">
              <w:rPr>
                <w:rFonts w:eastAsia="Times New Roman" w:cs="Times New Roman"/>
                <w:color w:val="000000"/>
                <w:szCs w:val="24"/>
              </w:rPr>
              <w:t xml:space="preserve"> </w:t>
            </w:r>
            <w:r>
              <w:rPr>
                <w:rFonts w:eastAsia="Times New Roman" w:cs="Times New Roman"/>
                <w:color w:val="000000"/>
                <w:szCs w:val="24"/>
              </w:rPr>
              <w:t xml:space="preserve">that </w:t>
            </w:r>
            <w:r w:rsidRPr="00761008">
              <w:rPr>
                <w:rFonts w:eastAsia="Times New Roman" w:cs="Times New Roman"/>
                <w:color w:val="000000"/>
                <w:szCs w:val="24"/>
              </w:rPr>
              <w:t>employs one set of antennas to transmit the verification message, with a second set placed outside the first and transmitting noise in an outward direction so as to obscure the verification message</w:t>
            </w:r>
            <w:r>
              <w:rPr>
                <w:rFonts w:eastAsia="Times New Roman" w:cs="Times New Roman"/>
                <w:color w:val="000000"/>
                <w:szCs w:val="24"/>
              </w:rPr>
              <w:t>.  Because of the noise a verification message is obscured and unrecoverable by an attacker situated outside the second set of antennas.</w:t>
            </w:r>
          </w:p>
          <w:p w14:paraId="223F789E" w14:textId="77777777" w:rsidR="003518F7" w:rsidRDefault="003518F7" w:rsidP="003518F7">
            <w:pPr>
              <w:rPr>
                <w:rFonts w:eastAsia="Times New Roman" w:cs="Times New Roman"/>
                <w:color w:val="000000"/>
                <w:szCs w:val="24"/>
              </w:rPr>
            </w:pPr>
          </w:p>
          <w:p w14:paraId="3938047F" w14:textId="78207C27" w:rsidR="001271B9" w:rsidRPr="003518F7" w:rsidRDefault="003518F7" w:rsidP="003518F7">
            <w:pPr>
              <w:rPr>
                <w:rFonts w:eastAsia="Times New Roman" w:cs="Times New Roman"/>
                <w:color w:val="000000"/>
                <w:szCs w:val="24"/>
              </w:rPr>
            </w:pPr>
            <w:r>
              <w:rPr>
                <w:rFonts w:eastAsia="Times New Roman" w:cs="Times New Roman"/>
                <w:color w:val="000000"/>
                <w:szCs w:val="24"/>
              </w:rPr>
              <w:t>A graduate student under the PI’s supervision is currently working to extend the above verification procedure to include vehicle acceleration and establish the necessary communication protocols to facilitate verification.  As the methodological component of the verification scheme is nearly complete, the purpose of research funded through this program will be to create and validate a waypoint.</w:t>
            </w:r>
          </w:p>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lastRenderedPageBreak/>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286758"/>
    <w:rsid w:val="00312406"/>
    <w:rsid w:val="003518F7"/>
    <w:rsid w:val="00360C5F"/>
    <w:rsid w:val="003A1F97"/>
    <w:rsid w:val="003C2F9E"/>
    <w:rsid w:val="0040471A"/>
    <w:rsid w:val="00520CCC"/>
    <w:rsid w:val="00523B02"/>
    <w:rsid w:val="00533642"/>
    <w:rsid w:val="005739F2"/>
    <w:rsid w:val="00606FA1"/>
    <w:rsid w:val="00617177"/>
    <w:rsid w:val="006C1733"/>
    <w:rsid w:val="007B4BD6"/>
    <w:rsid w:val="007C6A8C"/>
    <w:rsid w:val="008C65B5"/>
    <w:rsid w:val="00917F42"/>
    <w:rsid w:val="00986C02"/>
    <w:rsid w:val="00A326E7"/>
    <w:rsid w:val="00A354FB"/>
    <w:rsid w:val="00A61B30"/>
    <w:rsid w:val="00A639E0"/>
    <w:rsid w:val="00AA6E03"/>
    <w:rsid w:val="00AC51D5"/>
    <w:rsid w:val="00B209D7"/>
    <w:rsid w:val="00B21716"/>
    <w:rsid w:val="00B95278"/>
    <w:rsid w:val="00BD26DC"/>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yan.gerdes@u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C461-6606-3B47-81D2-3BDD7E67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Megan Bohn</cp:lastModifiedBy>
  <cp:revision>2</cp:revision>
  <dcterms:created xsi:type="dcterms:W3CDTF">2013-07-29T01:52:00Z</dcterms:created>
  <dcterms:modified xsi:type="dcterms:W3CDTF">2013-07-29T01:52:00Z</dcterms:modified>
</cp:coreProperties>
</file>