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28"/>
        <w:gridCol w:w="6422"/>
      </w:tblGrid>
      <w:tr w:rsidR="00A61B30" w:rsidTr="00082EE5">
        <w:tc>
          <w:tcPr>
            <w:tcW w:w="9350"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25513" w:rsidTr="00082EE5">
        <w:tc>
          <w:tcPr>
            <w:tcW w:w="2928"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tc>
        <w:tc>
          <w:tcPr>
            <w:tcW w:w="6422" w:type="dxa"/>
          </w:tcPr>
          <w:p w:rsidR="00A61B30" w:rsidRPr="00F25513" w:rsidRDefault="000B0A55" w:rsidP="00082EE5">
            <w:pPr>
              <w:rPr>
                <w:rFonts w:ascii="Times New Roman" w:hAnsi="Times New Roman" w:cs="Times New Roman"/>
              </w:rPr>
            </w:pPr>
            <w:r>
              <w:rPr>
                <w:rFonts w:ascii="Times New Roman" w:hAnsi="Times New Roman" w:cs="Times New Roman"/>
              </w:rPr>
              <w:t xml:space="preserve">MPC-514 – </w:t>
            </w:r>
            <w:r w:rsidR="00CF408C" w:rsidRPr="00CF408C">
              <w:rPr>
                <w:rFonts w:ascii="Times New Roman" w:hAnsi="Times New Roman" w:cs="Times New Roman"/>
              </w:rPr>
              <w:t xml:space="preserve">Impacts of </w:t>
            </w:r>
            <w:proofErr w:type="spellStart"/>
            <w:r w:rsidR="00CF408C" w:rsidRPr="00CF408C">
              <w:rPr>
                <w:rFonts w:ascii="Times New Roman" w:hAnsi="Times New Roman" w:cs="Times New Roman"/>
              </w:rPr>
              <w:t>Ridesourcing</w:t>
            </w:r>
            <w:proofErr w:type="spellEnd"/>
            <w:r w:rsidR="00CF408C" w:rsidRPr="00CF408C">
              <w:rPr>
                <w:rFonts w:ascii="Times New Roman" w:hAnsi="Times New Roman" w:cs="Times New Roman"/>
              </w:rPr>
              <w:t xml:space="preserve"> on VMT, Parking Demand, Transportation Equity, and Travel Behavior</w:t>
            </w:r>
          </w:p>
        </w:tc>
      </w:tr>
      <w:tr w:rsidR="00DA713E" w:rsidRPr="00F25513" w:rsidTr="00082EE5">
        <w:tc>
          <w:tcPr>
            <w:tcW w:w="2928"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tc>
        <w:tc>
          <w:tcPr>
            <w:tcW w:w="6422" w:type="dxa"/>
          </w:tcPr>
          <w:p w:rsidR="00CF408C" w:rsidRPr="00F25513" w:rsidRDefault="00CF408C">
            <w:pPr>
              <w:rPr>
                <w:rFonts w:ascii="Times New Roman" w:hAnsi="Times New Roman" w:cs="Times New Roman"/>
              </w:rPr>
            </w:pPr>
            <w:r>
              <w:rPr>
                <w:rFonts w:ascii="Times New Roman" w:hAnsi="Times New Roman" w:cs="Times New Roman"/>
              </w:rPr>
              <w:t>University of Colorado Denver</w:t>
            </w:r>
          </w:p>
        </w:tc>
      </w:tr>
      <w:tr w:rsidR="00A61B30" w:rsidRPr="00F25513" w:rsidTr="00082EE5">
        <w:tc>
          <w:tcPr>
            <w:tcW w:w="2928"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p w:rsidR="00A61B30" w:rsidRPr="00F25513" w:rsidRDefault="00A61B30">
            <w:pPr>
              <w:rPr>
                <w:rFonts w:ascii="Times New Roman" w:hAnsi="Times New Roman" w:cs="Times New Roman"/>
              </w:rPr>
            </w:pPr>
          </w:p>
        </w:tc>
        <w:tc>
          <w:tcPr>
            <w:tcW w:w="6422" w:type="dxa"/>
          </w:tcPr>
          <w:p w:rsidR="00A61B30" w:rsidRDefault="00CF408C" w:rsidP="00167D11">
            <w:pPr>
              <w:autoSpaceDE w:val="0"/>
              <w:autoSpaceDN w:val="0"/>
              <w:adjustRightInd w:val="0"/>
              <w:rPr>
                <w:rFonts w:ascii="Times New Roman" w:hAnsi="Times New Roman" w:cs="Times New Roman"/>
                <w:color w:val="000000"/>
              </w:rPr>
            </w:pPr>
            <w:r>
              <w:rPr>
                <w:rFonts w:ascii="Times New Roman" w:hAnsi="Times New Roman" w:cs="Times New Roman"/>
                <w:color w:val="000000"/>
              </w:rPr>
              <w:t>Wesley Marshall</w:t>
            </w:r>
          </w:p>
          <w:p w:rsidR="00CF408C" w:rsidRPr="00167D11" w:rsidRDefault="00CF408C" w:rsidP="00167D11">
            <w:pPr>
              <w:autoSpaceDE w:val="0"/>
              <w:autoSpaceDN w:val="0"/>
              <w:adjustRightInd w:val="0"/>
              <w:rPr>
                <w:rFonts w:ascii="Times New Roman" w:hAnsi="Times New Roman" w:cs="Times New Roman"/>
                <w:color w:val="000000"/>
              </w:rPr>
            </w:pPr>
            <w:r>
              <w:rPr>
                <w:rFonts w:ascii="Times New Roman" w:hAnsi="Times New Roman" w:cs="Times New Roman"/>
                <w:color w:val="000000"/>
              </w:rPr>
              <w:t>Bruce Janson</w:t>
            </w:r>
          </w:p>
        </w:tc>
      </w:tr>
      <w:tr w:rsidR="00A61B30" w:rsidRPr="00F25513" w:rsidTr="00082EE5">
        <w:tc>
          <w:tcPr>
            <w:tcW w:w="2928" w:type="dxa"/>
          </w:tcPr>
          <w:p w:rsidR="00A61B30" w:rsidRPr="00F25513" w:rsidRDefault="00A61B30">
            <w:pPr>
              <w:rPr>
                <w:rFonts w:ascii="Times New Roman" w:hAnsi="Times New Roman" w:cs="Times New Roman"/>
              </w:rPr>
            </w:pPr>
            <w:r w:rsidRPr="00F25513">
              <w:rPr>
                <w:rFonts w:ascii="Times New Roman" w:hAnsi="Times New Roman" w:cs="Times New Roman"/>
              </w:rPr>
              <w:t>PI Contact Information</w:t>
            </w:r>
          </w:p>
        </w:tc>
        <w:tc>
          <w:tcPr>
            <w:tcW w:w="6422" w:type="dxa"/>
          </w:tcPr>
          <w:p w:rsidR="00234869" w:rsidRDefault="00234869" w:rsidP="00AD1BD6">
            <w:pPr>
              <w:rPr>
                <w:rFonts w:ascii="Times New Roman" w:hAnsi="Times New Roman" w:cs="Times New Roman"/>
              </w:rPr>
            </w:pPr>
            <w:r>
              <w:rPr>
                <w:rFonts w:ascii="Times New Roman" w:hAnsi="Times New Roman" w:cs="Times New Roman"/>
                <w:color w:val="000000"/>
              </w:rPr>
              <w:t>Wesley Marshall</w:t>
            </w:r>
          </w:p>
          <w:p w:rsidR="00A61B30" w:rsidRDefault="00CF408C" w:rsidP="00AD1BD6">
            <w:pPr>
              <w:rPr>
                <w:rFonts w:ascii="Times New Roman" w:hAnsi="Times New Roman" w:cs="Times New Roman"/>
              </w:rPr>
            </w:pPr>
            <w:r>
              <w:rPr>
                <w:rFonts w:ascii="Times New Roman" w:hAnsi="Times New Roman" w:cs="Times New Roman"/>
              </w:rPr>
              <w:t xml:space="preserve">Associate Professor </w:t>
            </w:r>
          </w:p>
          <w:p w:rsidR="009144D8" w:rsidRDefault="009144D8" w:rsidP="00AD1BD6">
            <w:pPr>
              <w:rPr>
                <w:rFonts w:ascii="Times New Roman" w:hAnsi="Times New Roman" w:cs="Times New Roman"/>
              </w:rPr>
            </w:pPr>
            <w:r>
              <w:rPr>
                <w:rFonts w:ascii="Times New Roman" w:hAnsi="Times New Roman" w:cs="Times New Roman"/>
              </w:rPr>
              <w:t>Department of Civil Engineering</w:t>
            </w:r>
          </w:p>
          <w:p w:rsidR="00CF408C" w:rsidRDefault="00CF408C" w:rsidP="00AD1BD6">
            <w:pPr>
              <w:rPr>
                <w:rFonts w:ascii="Times New Roman" w:hAnsi="Times New Roman" w:cs="Times New Roman"/>
              </w:rPr>
            </w:pPr>
            <w:r>
              <w:rPr>
                <w:rFonts w:ascii="Times New Roman" w:hAnsi="Times New Roman" w:cs="Times New Roman"/>
              </w:rPr>
              <w:t>University of Colorado Denver</w:t>
            </w:r>
            <w:bookmarkStart w:id="0" w:name="_GoBack"/>
            <w:bookmarkEnd w:id="0"/>
          </w:p>
          <w:p w:rsidR="00D70EC6" w:rsidRDefault="00D70EC6" w:rsidP="00AD1BD6">
            <w:pPr>
              <w:rPr>
                <w:rFonts w:ascii="Times New Roman" w:hAnsi="Times New Roman" w:cs="Times New Roman"/>
              </w:rPr>
            </w:pPr>
            <w:r>
              <w:rPr>
                <w:rFonts w:ascii="Times New Roman" w:hAnsi="Times New Roman" w:cs="Times New Roman"/>
              </w:rPr>
              <w:t>Phone: (303) 315-7568</w:t>
            </w:r>
          </w:p>
          <w:p w:rsidR="00CF408C" w:rsidRDefault="00A96309" w:rsidP="00AD1BD6">
            <w:pPr>
              <w:rPr>
                <w:rFonts w:ascii="Times New Roman" w:hAnsi="Times New Roman" w:cs="Times New Roman"/>
              </w:rPr>
            </w:pPr>
            <w:r>
              <w:rPr>
                <w:rFonts w:ascii="Times New Roman" w:hAnsi="Times New Roman" w:cs="Times New Roman"/>
              </w:rPr>
              <w:t>Email: w</w:t>
            </w:r>
            <w:r w:rsidR="00CF408C" w:rsidRPr="00A96309">
              <w:rPr>
                <w:rFonts w:ascii="Times New Roman" w:hAnsi="Times New Roman" w:cs="Times New Roman"/>
              </w:rPr>
              <w:t>esley.marshall@ecdenver.edu</w:t>
            </w:r>
          </w:p>
          <w:p w:rsidR="00CF408C" w:rsidRDefault="00CF408C" w:rsidP="00AD1BD6">
            <w:pPr>
              <w:rPr>
                <w:rFonts w:ascii="Times New Roman" w:hAnsi="Times New Roman" w:cs="Times New Roman"/>
              </w:rPr>
            </w:pPr>
          </w:p>
          <w:p w:rsidR="00234869" w:rsidRDefault="00234869" w:rsidP="00AD1BD6">
            <w:pPr>
              <w:rPr>
                <w:rFonts w:ascii="Times New Roman" w:hAnsi="Times New Roman" w:cs="Times New Roman"/>
              </w:rPr>
            </w:pPr>
            <w:r>
              <w:rPr>
                <w:rFonts w:ascii="Times New Roman" w:hAnsi="Times New Roman" w:cs="Times New Roman"/>
                <w:color w:val="000000"/>
              </w:rPr>
              <w:t>Bruce Janson</w:t>
            </w:r>
          </w:p>
          <w:p w:rsidR="00CF408C" w:rsidRDefault="00CF408C" w:rsidP="00AD1BD6">
            <w:pPr>
              <w:rPr>
                <w:rFonts w:ascii="Times New Roman" w:hAnsi="Times New Roman" w:cs="Times New Roman"/>
              </w:rPr>
            </w:pPr>
            <w:r>
              <w:rPr>
                <w:rFonts w:ascii="Times New Roman" w:hAnsi="Times New Roman" w:cs="Times New Roman"/>
              </w:rPr>
              <w:t>Professor</w:t>
            </w:r>
          </w:p>
          <w:p w:rsidR="009144D8" w:rsidRDefault="009144D8" w:rsidP="00AD1BD6">
            <w:pPr>
              <w:rPr>
                <w:rFonts w:ascii="Times New Roman" w:hAnsi="Times New Roman" w:cs="Times New Roman"/>
              </w:rPr>
            </w:pPr>
            <w:r>
              <w:rPr>
                <w:rFonts w:ascii="Times New Roman" w:hAnsi="Times New Roman" w:cs="Times New Roman"/>
              </w:rPr>
              <w:t>Department of Civil Engineering</w:t>
            </w:r>
          </w:p>
          <w:p w:rsidR="00CF408C" w:rsidRDefault="00CF408C" w:rsidP="00AD1BD6">
            <w:pPr>
              <w:rPr>
                <w:rFonts w:ascii="Times New Roman" w:hAnsi="Times New Roman" w:cs="Times New Roman"/>
              </w:rPr>
            </w:pPr>
            <w:r>
              <w:rPr>
                <w:rFonts w:ascii="Times New Roman" w:hAnsi="Times New Roman" w:cs="Times New Roman"/>
              </w:rPr>
              <w:t>University of Colorado Denver</w:t>
            </w:r>
          </w:p>
          <w:p w:rsidR="00D70EC6" w:rsidRDefault="00D70EC6" w:rsidP="00A96309">
            <w:pPr>
              <w:rPr>
                <w:rFonts w:ascii="Times New Roman" w:hAnsi="Times New Roman" w:cs="Times New Roman"/>
              </w:rPr>
            </w:pPr>
            <w:r>
              <w:rPr>
                <w:rFonts w:ascii="Times New Roman" w:hAnsi="Times New Roman" w:cs="Times New Roman"/>
              </w:rPr>
              <w:t xml:space="preserve">Phone: </w:t>
            </w:r>
            <w:r w:rsidR="00F812CE" w:rsidRPr="00F812CE">
              <w:rPr>
                <w:rFonts w:ascii="Times New Roman" w:hAnsi="Times New Roman" w:cs="Times New Roman"/>
              </w:rPr>
              <w:t>(303)</w:t>
            </w:r>
            <w:r w:rsidR="00F812CE">
              <w:rPr>
                <w:rFonts w:ascii="Times New Roman" w:hAnsi="Times New Roman" w:cs="Times New Roman"/>
              </w:rPr>
              <w:t xml:space="preserve"> </w:t>
            </w:r>
            <w:r w:rsidR="00F812CE" w:rsidRPr="00F812CE">
              <w:rPr>
                <w:rFonts w:ascii="Times New Roman" w:hAnsi="Times New Roman" w:cs="Times New Roman"/>
              </w:rPr>
              <w:t>315-7569</w:t>
            </w:r>
          </w:p>
          <w:p w:rsidR="00CF408C" w:rsidRPr="00F25513" w:rsidRDefault="00A96309" w:rsidP="00A96309">
            <w:pPr>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rPr>
              <w:t>b</w:t>
            </w:r>
            <w:r w:rsidR="00CF408C">
              <w:rPr>
                <w:rFonts w:ascii="Times New Roman" w:hAnsi="Times New Roman" w:cs="Times New Roman"/>
              </w:rPr>
              <w:t>ruce.janson@ucdenver.edu</w:t>
            </w:r>
          </w:p>
        </w:tc>
      </w:tr>
      <w:tr w:rsidR="00CF408C" w:rsidRPr="00F25513" w:rsidTr="00082EE5">
        <w:tc>
          <w:tcPr>
            <w:tcW w:w="2928" w:type="dxa"/>
          </w:tcPr>
          <w:p w:rsidR="00CF408C" w:rsidRPr="00F25513" w:rsidRDefault="00CF408C" w:rsidP="00CF408C">
            <w:pPr>
              <w:rPr>
                <w:rFonts w:ascii="Times New Roman" w:hAnsi="Times New Roman" w:cs="Times New Roman"/>
              </w:rPr>
            </w:pPr>
            <w:r w:rsidRPr="00F25513">
              <w:rPr>
                <w:rFonts w:ascii="Times New Roman" w:hAnsi="Times New Roman" w:cs="Times New Roman"/>
              </w:rPr>
              <w:t>Funding Agencies</w:t>
            </w:r>
          </w:p>
        </w:tc>
        <w:tc>
          <w:tcPr>
            <w:tcW w:w="6422" w:type="dxa"/>
          </w:tcPr>
          <w:p w:rsidR="00CF408C" w:rsidRPr="00B01048" w:rsidRDefault="00CF408C" w:rsidP="00CF408C">
            <w:pPr>
              <w:rPr>
                <w:rFonts w:ascii="Times New Roman" w:hAnsi="Times New Roman" w:cs="Times New Roman"/>
              </w:rPr>
            </w:pPr>
            <w:r w:rsidRPr="00B01048">
              <w:rPr>
                <w:rFonts w:ascii="Times New Roman" w:hAnsi="Times New Roman" w:cs="Times New Roman"/>
              </w:rPr>
              <w:t>USDOT, Research and Innovative Technology Administration</w:t>
            </w:r>
          </w:p>
        </w:tc>
      </w:tr>
      <w:tr w:rsidR="00CF408C" w:rsidRPr="00F25513" w:rsidTr="00082EE5">
        <w:tc>
          <w:tcPr>
            <w:tcW w:w="2928" w:type="dxa"/>
          </w:tcPr>
          <w:p w:rsidR="00CF408C" w:rsidRPr="00F25513" w:rsidRDefault="00CF408C" w:rsidP="00CF408C">
            <w:pPr>
              <w:rPr>
                <w:rFonts w:ascii="Times New Roman" w:hAnsi="Times New Roman" w:cs="Times New Roman"/>
              </w:rPr>
            </w:pPr>
            <w:r w:rsidRPr="00F25513">
              <w:rPr>
                <w:rFonts w:ascii="Times New Roman" w:hAnsi="Times New Roman" w:cs="Times New Roman"/>
              </w:rPr>
              <w:t>Agency ID or Contract Number</w:t>
            </w:r>
          </w:p>
        </w:tc>
        <w:tc>
          <w:tcPr>
            <w:tcW w:w="6422" w:type="dxa"/>
          </w:tcPr>
          <w:p w:rsidR="00CF408C" w:rsidRPr="00B01048" w:rsidRDefault="00CF408C" w:rsidP="00CF408C">
            <w:pPr>
              <w:rPr>
                <w:rFonts w:ascii="Times New Roman" w:hAnsi="Times New Roman" w:cs="Times New Roman"/>
              </w:rPr>
            </w:pPr>
            <w:r w:rsidRPr="00B01048">
              <w:rPr>
                <w:rFonts w:ascii="Times New Roman" w:hAnsi="Times New Roman" w:cs="Times New Roman"/>
              </w:rPr>
              <w:t>DTRT13-G-UTC38</w:t>
            </w:r>
          </w:p>
        </w:tc>
      </w:tr>
      <w:tr w:rsidR="00CF408C" w:rsidRPr="00F25513" w:rsidTr="00082EE5">
        <w:tc>
          <w:tcPr>
            <w:tcW w:w="2928" w:type="dxa"/>
          </w:tcPr>
          <w:p w:rsidR="00CF408C" w:rsidRPr="00F25513" w:rsidRDefault="00CF408C" w:rsidP="00CF408C">
            <w:pPr>
              <w:rPr>
                <w:rFonts w:ascii="Times New Roman" w:hAnsi="Times New Roman" w:cs="Times New Roman"/>
              </w:rPr>
            </w:pPr>
            <w:r w:rsidRPr="00F25513">
              <w:rPr>
                <w:rFonts w:ascii="Times New Roman" w:hAnsi="Times New Roman" w:cs="Times New Roman"/>
              </w:rPr>
              <w:t>Project Cost</w:t>
            </w:r>
          </w:p>
        </w:tc>
        <w:tc>
          <w:tcPr>
            <w:tcW w:w="6422" w:type="dxa"/>
          </w:tcPr>
          <w:p w:rsidR="00CF408C" w:rsidRPr="00B01048" w:rsidRDefault="00CF408C" w:rsidP="00CF408C">
            <w:pPr>
              <w:rPr>
                <w:rFonts w:ascii="Times New Roman" w:hAnsi="Times New Roman" w:cs="Times New Roman"/>
              </w:rPr>
            </w:pPr>
            <w:r w:rsidRPr="00A73345">
              <w:rPr>
                <w:rFonts w:ascii="Times New Roman" w:eastAsia="Times New Roman" w:hAnsi="Times New Roman" w:cs="Times New Roman"/>
                <w:spacing w:val="-6"/>
                <w:sz w:val="24"/>
                <w:szCs w:val="24"/>
              </w:rPr>
              <w:t>$77,000</w:t>
            </w:r>
          </w:p>
        </w:tc>
      </w:tr>
      <w:tr w:rsidR="00CF408C" w:rsidRPr="00F25513" w:rsidTr="00082EE5">
        <w:tc>
          <w:tcPr>
            <w:tcW w:w="2928" w:type="dxa"/>
          </w:tcPr>
          <w:p w:rsidR="00CF408C" w:rsidRPr="00F25513" w:rsidRDefault="00CF408C" w:rsidP="00CF408C">
            <w:pPr>
              <w:rPr>
                <w:rFonts w:ascii="Times New Roman" w:hAnsi="Times New Roman" w:cs="Times New Roman"/>
              </w:rPr>
            </w:pPr>
            <w:r w:rsidRPr="00F25513">
              <w:rPr>
                <w:rFonts w:ascii="Times New Roman" w:hAnsi="Times New Roman" w:cs="Times New Roman"/>
              </w:rPr>
              <w:t>Start and End Dates</w:t>
            </w:r>
          </w:p>
        </w:tc>
        <w:tc>
          <w:tcPr>
            <w:tcW w:w="6422" w:type="dxa"/>
          </w:tcPr>
          <w:p w:rsidR="00CF408C" w:rsidRPr="00B01048" w:rsidRDefault="00CF408C" w:rsidP="00CF408C">
            <w:pPr>
              <w:rPr>
                <w:rFonts w:ascii="Times New Roman" w:hAnsi="Times New Roman" w:cs="Times New Roman"/>
                <w:highlight w:val="yellow"/>
              </w:rPr>
            </w:pPr>
            <w:r w:rsidRPr="00B01048">
              <w:rPr>
                <w:rFonts w:ascii="Times New Roman" w:hAnsi="Times New Roman" w:cs="Times New Roman"/>
              </w:rPr>
              <w:t>September 30, 2013 to September 30, 2018</w:t>
            </w:r>
          </w:p>
        </w:tc>
      </w:tr>
      <w:tr w:rsidR="00CF408C" w:rsidRPr="00F25513" w:rsidTr="00082EE5">
        <w:tc>
          <w:tcPr>
            <w:tcW w:w="2928" w:type="dxa"/>
          </w:tcPr>
          <w:p w:rsidR="00CF408C" w:rsidRPr="00F25513" w:rsidRDefault="00CF408C" w:rsidP="00CF408C">
            <w:pPr>
              <w:rPr>
                <w:rFonts w:ascii="Times New Roman" w:hAnsi="Times New Roman" w:cs="Times New Roman"/>
              </w:rPr>
            </w:pPr>
            <w:r w:rsidRPr="00F25513">
              <w:rPr>
                <w:rFonts w:ascii="Times New Roman" w:hAnsi="Times New Roman" w:cs="Times New Roman"/>
              </w:rPr>
              <w:t>Project Duration</w:t>
            </w:r>
          </w:p>
        </w:tc>
        <w:tc>
          <w:tcPr>
            <w:tcW w:w="6422" w:type="dxa"/>
          </w:tcPr>
          <w:p w:rsidR="00CF408C" w:rsidRPr="00B01048" w:rsidRDefault="00CF408C" w:rsidP="00CF408C">
            <w:pPr>
              <w:rPr>
                <w:rFonts w:ascii="Times New Roman" w:hAnsi="Times New Roman" w:cs="Times New Roman"/>
                <w:highlight w:val="yellow"/>
              </w:rPr>
            </w:pPr>
            <w:r w:rsidRPr="00B01048">
              <w:rPr>
                <w:rFonts w:ascii="Times New Roman" w:hAnsi="Times New Roman" w:cs="Times New Roman"/>
              </w:rPr>
              <w:t>September 30, 2013 to September 30, 2018</w:t>
            </w:r>
          </w:p>
        </w:tc>
      </w:tr>
      <w:tr w:rsidR="00CF408C" w:rsidRPr="00F25513" w:rsidTr="00082EE5">
        <w:trPr>
          <w:trHeight w:val="1628"/>
        </w:trPr>
        <w:tc>
          <w:tcPr>
            <w:tcW w:w="2928" w:type="dxa"/>
          </w:tcPr>
          <w:p w:rsidR="00CF408C" w:rsidRPr="00F25513" w:rsidRDefault="00CF408C" w:rsidP="00CF408C">
            <w:pPr>
              <w:rPr>
                <w:rFonts w:ascii="Times New Roman" w:hAnsi="Times New Roman" w:cs="Times New Roman"/>
              </w:rPr>
            </w:pPr>
            <w:r w:rsidRPr="00F25513">
              <w:rPr>
                <w:rFonts w:ascii="Times New Roman" w:hAnsi="Times New Roman" w:cs="Times New Roman"/>
              </w:rPr>
              <w:t>Brief Description of Research Project</w:t>
            </w:r>
          </w:p>
        </w:tc>
        <w:tc>
          <w:tcPr>
            <w:tcW w:w="6422" w:type="dxa"/>
          </w:tcPr>
          <w:p w:rsidR="00CF408C" w:rsidRPr="00082EE5" w:rsidRDefault="00CF408C" w:rsidP="00E4605C">
            <w:pPr>
              <w:spacing w:line="269" w:lineRule="exact"/>
              <w:ind w:right="-20"/>
              <w:rPr>
                <w:rFonts w:ascii="Times New Roman" w:eastAsia="Times New Roman" w:hAnsi="Times New Roman" w:cs="Times New Roman"/>
                <w:spacing w:val="-6"/>
                <w:sz w:val="24"/>
                <w:szCs w:val="24"/>
              </w:rPr>
            </w:pPr>
            <w:r w:rsidRPr="00A73345">
              <w:rPr>
                <w:rFonts w:ascii="Times New Roman" w:eastAsia="Times New Roman" w:hAnsi="Times New Roman" w:cs="Times New Roman"/>
                <w:spacing w:val="-6"/>
                <w:sz w:val="24"/>
                <w:szCs w:val="24"/>
              </w:rPr>
              <w:t>The transportation sector is currently experiencing a monumental disruption with the introduction</w:t>
            </w:r>
            <w:r w:rsidR="00E4605C">
              <w:rPr>
                <w:rFonts w:ascii="Times New Roman" w:eastAsia="Times New Roman" w:hAnsi="Times New Roman" w:cs="Times New Roman"/>
                <w:spacing w:val="-6"/>
                <w:sz w:val="24"/>
                <w:szCs w:val="24"/>
              </w:rPr>
              <w:t xml:space="preserve"> </w:t>
            </w:r>
            <w:r w:rsidRPr="00A73345">
              <w:rPr>
                <w:rFonts w:ascii="Times New Roman" w:eastAsia="Times New Roman" w:hAnsi="Times New Roman" w:cs="Times New Roman"/>
                <w:spacing w:val="-6"/>
                <w:sz w:val="24"/>
                <w:szCs w:val="24"/>
              </w:rPr>
              <w:t xml:space="preserve">and evolution of transportation services such as </w:t>
            </w:r>
            <w:proofErr w:type="spellStart"/>
            <w:r w:rsidRPr="00A73345">
              <w:rPr>
                <w:rFonts w:ascii="Times New Roman" w:eastAsia="Times New Roman" w:hAnsi="Times New Roman" w:cs="Times New Roman"/>
                <w:spacing w:val="-6"/>
                <w:sz w:val="24"/>
                <w:szCs w:val="24"/>
              </w:rPr>
              <w:t>bikesharing</w:t>
            </w:r>
            <w:proofErr w:type="spellEnd"/>
            <w:r w:rsidRPr="00A73345">
              <w:rPr>
                <w:rFonts w:ascii="Times New Roman" w:eastAsia="Times New Roman" w:hAnsi="Times New Roman" w:cs="Times New Roman"/>
                <w:spacing w:val="-6"/>
                <w:sz w:val="24"/>
                <w:szCs w:val="24"/>
              </w:rPr>
              <w:t xml:space="preserve">, </w:t>
            </w:r>
            <w:proofErr w:type="spellStart"/>
            <w:r w:rsidRPr="00A73345">
              <w:rPr>
                <w:rFonts w:ascii="Times New Roman" w:eastAsia="Times New Roman" w:hAnsi="Times New Roman" w:cs="Times New Roman"/>
                <w:spacing w:val="-6"/>
                <w:sz w:val="24"/>
                <w:szCs w:val="24"/>
              </w:rPr>
              <w:t>carsharing</w:t>
            </w:r>
            <w:proofErr w:type="spellEnd"/>
            <w:r w:rsidRPr="00A73345">
              <w:rPr>
                <w:rFonts w:ascii="Times New Roman" w:eastAsia="Times New Roman" w:hAnsi="Times New Roman" w:cs="Times New Roman"/>
                <w:spacing w:val="-6"/>
                <w:sz w:val="24"/>
                <w:szCs w:val="24"/>
              </w:rPr>
              <w:t xml:space="preserve">, ridesharing, and on-demand </w:t>
            </w:r>
            <w:proofErr w:type="spellStart"/>
            <w:proofErr w:type="gramStart"/>
            <w:r w:rsidRPr="00A73345">
              <w:rPr>
                <w:rFonts w:ascii="Times New Roman" w:eastAsia="Times New Roman" w:hAnsi="Times New Roman" w:cs="Times New Roman"/>
                <w:spacing w:val="-6"/>
                <w:sz w:val="24"/>
                <w:szCs w:val="24"/>
              </w:rPr>
              <w:t>ridesourcing</w:t>
            </w:r>
            <w:proofErr w:type="spellEnd"/>
            <w:r w:rsidRPr="00A73345">
              <w:rPr>
                <w:rFonts w:ascii="Times New Roman" w:eastAsia="Times New Roman" w:hAnsi="Times New Roman" w:cs="Times New Roman"/>
                <w:spacing w:val="-6"/>
                <w:sz w:val="24"/>
                <w:szCs w:val="24"/>
              </w:rPr>
              <w:t xml:space="preserve">  (</w:t>
            </w:r>
            <w:proofErr w:type="gramEnd"/>
            <w:r w:rsidRPr="00A73345">
              <w:rPr>
                <w:rFonts w:ascii="Times New Roman" w:eastAsia="Times New Roman" w:hAnsi="Times New Roman" w:cs="Times New Roman"/>
                <w:spacing w:val="-6"/>
                <w:sz w:val="24"/>
                <w:szCs w:val="24"/>
              </w:rPr>
              <w:t xml:space="preserve">e.g. Lyft, Uber).  Many factors – including social networks, real-time information, and mobile technology – allow passengers and drivers to connect through mobile smartphone applications (i.e. apps).  In turn, this led to the creation and popularization of </w:t>
            </w:r>
            <w:proofErr w:type="spellStart"/>
            <w:r w:rsidRPr="00A73345">
              <w:rPr>
                <w:rFonts w:ascii="Times New Roman" w:eastAsia="Times New Roman" w:hAnsi="Times New Roman" w:cs="Times New Roman"/>
                <w:spacing w:val="-6"/>
                <w:sz w:val="24"/>
                <w:szCs w:val="24"/>
              </w:rPr>
              <w:t>ridesourcing</w:t>
            </w:r>
            <w:proofErr w:type="spellEnd"/>
            <w:r w:rsidR="00E4605C">
              <w:rPr>
                <w:rFonts w:ascii="Times New Roman" w:eastAsia="Times New Roman" w:hAnsi="Times New Roman" w:cs="Times New Roman"/>
                <w:spacing w:val="-6"/>
                <w:sz w:val="24"/>
                <w:szCs w:val="24"/>
              </w:rPr>
              <w:t xml:space="preserve"> </w:t>
            </w:r>
            <w:r w:rsidRPr="00A73345">
              <w:rPr>
                <w:rFonts w:ascii="Times New Roman" w:eastAsia="Times New Roman" w:hAnsi="Times New Roman" w:cs="Times New Roman"/>
                <w:spacing w:val="-6"/>
                <w:sz w:val="24"/>
                <w:szCs w:val="24"/>
              </w:rPr>
              <w:t>companies offering an app-based on-demand platform.  As these new layers of technology-based transportation options begin to flourish, it is important to understand how they compete and</w:t>
            </w:r>
            <w:r w:rsidR="00E4605C">
              <w:rPr>
                <w:rFonts w:ascii="Times New Roman" w:eastAsia="Times New Roman" w:hAnsi="Times New Roman" w:cs="Times New Roman"/>
                <w:spacing w:val="-6"/>
                <w:sz w:val="24"/>
                <w:szCs w:val="24"/>
              </w:rPr>
              <w:t xml:space="preserve"> </w:t>
            </w:r>
            <w:r w:rsidRPr="00A73345">
              <w:rPr>
                <w:rFonts w:ascii="Times New Roman" w:eastAsia="Times New Roman" w:hAnsi="Times New Roman" w:cs="Times New Roman"/>
                <w:spacing w:val="-6"/>
                <w:sz w:val="24"/>
                <w:szCs w:val="24"/>
              </w:rPr>
              <w:t xml:space="preserve">interact with </w:t>
            </w:r>
            <w:proofErr w:type="gramStart"/>
            <w:r w:rsidRPr="00A73345">
              <w:rPr>
                <w:rFonts w:ascii="Times New Roman" w:eastAsia="Times New Roman" w:hAnsi="Times New Roman" w:cs="Times New Roman"/>
                <w:spacing w:val="-6"/>
                <w:sz w:val="24"/>
                <w:szCs w:val="24"/>
              </w:rPr>
              <w:t>more traditional modes</w:t>
            </w:r>
            <w:proofErr w:type="gramEnd"/>
            <w:r w:rsidRPr="00A73345">
              <w:rPr>
                <w:rFonts w:ascii="Times New Roman" w:eastAsia="Times New Roman" w:hAnsi="Times New Roman" w:cs="Times New Roman"/>
                <w:spacing w:val="-6"/>
                <w:sz w:val="24"/>
                <w:szCs w:val="24"/>
              </w:rPr>
              <w:t xml:space="preserve">. Beyond travel behavior, these evolving transportation services can also significantly </w:t>
            </w:r>
            <w:proofErr w:type="gramStart"/>
            <w:r w:rsidRPr="00A73345">
              <w:rPr>
                <w:rFonts w:ascii="Times New Roman" w:eastAsia="Times New Roman" w:hAnsi="Times New Roman" w:cs="Times New Roman"/>
                <w:spacing w:val="-6"/>
                <w:sz w:val="24"/>
                <w:szCs w:val="24"/>
              </w:rPr>
              <w:t>impact</w:t>
            </w:r>
            <w:proofErr w:type="gramEnd"/>
            <w:r w:rsidRPr="00A73345">
              <w:rPr>
                <w:rFonts w:ascii="Times New Roman" w:eastAsia="Times New Roman" w:hAnsi="Times New Roman" w:cs="Times New Roman"/>
                <w:spacing w:val="-6"/>
                <w:sz w:val="24"/>
                <w:szCs w:val="24"/>
              </w:rPr>
              <w:t xml:space="preserve"> our transportation systems,</w:t>
            </w:r>
            <w:r w:rsidR="00A77662">
              <w:rPr>
                <w:rFonts w:ascii="Times New Roman" w:eastAsia="Times New Roman" w:hAnsi="Times New Roman" w:cs="Times New Roman"/>
                <w:spacing w:val="-6"/>
                <w:sz w:val="24"/>
                <w:szCs w:val="24"/>
              </w:rPr>
              <w:t xml:space="preserve"> society, and the environment. </w:t>
            </w:r>
            <w:r w:rsidRPr="00A73345">
              <w:rPr>
                <w:rFonts w:ascii="Times New Roman" w:eastAsia="Times New Roman" w:hAnsi="Times New Roman" w:cs="Times New Roman"/>
                <w:spacing w:val="-6"/>
                <w:sz w:val="24"/>
                <w:szCs w:val="24"/>
              </w:rPr>
              <w:t xml:space="preserve">Yet, these outcomes have yet to </w:t>
            </w:r>
            <w:proofErr w:type="gramStart"/>
            <w:r w:rsidRPr="00A73345">
              <w:rPr>
                <w:rFonts w:ascii="Times New Roman" w:eastAsia="Times New Roman" w:hAnsi="Times New Roman" w:cs="Times New Roman"/>
                <w:spacing w:val="-6"/>
                <w:sz w:val="24"/>
                <w:szCs w:val="24"/>
              </w:rPr>
              <w:t>be adequately studied</w:t>
            </w:r>
            <w:proofErr w:type="gramEnd"/>
            <w:r w:rsidRPr="00A73345">
              <w:rPr>
                <w:rFonts w:ascii="Times New Roman" w:eastAsia="Times New Roman" w:hAnsi="Times New Roman" w:cs="Times New Roman"/>
                <w:spacing w:val="-6"/>
                <w:sz w:val="24"/>
                <w:szCs w:val="24"/>
              </w:rPr>
              <w:t xml:space="preserve"> in the acad</w:t>
            </w:r>
            <w:r w:rsidR="00A77662">
              <w:rPr>
                <w:rFonts w:ascii="Times New Roman" w:eastAsia="Times New Roman" w:hAnsi="Times New Roman" w:cs="Times New Roman"/>
                <w:spacing w:val="-6"/>
                <w:sz w:val="24"/>
                <w:szCs w:val="24"/>
              </w:rPr>
              <w:t xml:space="preserve">emic literature.  Accordingly, </w:t>
            </w:r>
            <w:r w:rsidRPr="00A73345">
              <w:rPr>
                <w:rFonts w:ascii="Times New Roman" w:eastAsia="Times New Roman" w:hAnsi="Times New Roman" w:cs="Times New Roman"/>
                <w:spacing w:val="-6"/>
                <w:sz w:val="24"/>
                <w:szCs w:val="24"/>
              </w:rPr>
              <w:t>this research</w:t>
            </w:r>
            <w:r w:rsidR="00E4605C">
              <w:rPr>
                <w:rFonts w:ascii="Times New Roman" w:eastAsia="Times New Roman" w:hAnsi="Times New Roman" w:cs="Times New Roman"/>
                <w:spacing w:val="-6"/>
                <w:sz w:val="24"/>
                <w:szCs w:val="24"/>
              </w:rPr>
              <w:t xml:space="preserve"> </w:t>
            </w:r>
            <w:r w:rsidRPr="00A73345">
              <w:rPr>
                <w:rFonts w:ascii="Times New Roman" w:eastAsia="Times New Roman" w:hAnsi="Times New Roman" w:cs="Times New Roman"/>
                <w:spacing w:val="-6"/>
                <w:sz w:val="24"/>
                <w:szCs w:val="24"/>
              </w:rPr>
              <w:t xml:space="preserve">will investigate the travel modes replaced by </w:t>
            </w:r>
            <w:proofErr w:type="gramStart"/>
            <w:r w:rsidRPr="00A73345">
              <w:rPr>
                <w:rFonts w:ascii="Times New Roman" w:eastAsia="Times New Roman" w:hAnsi="Times New Roman" w:cs="Times New Roman"/>
                <w:spacing w:val="-6"/>
                <w:sz w:val="24"/>
                <w:szCs w:val="24"/>
              </w:rPr>
              <w:t>these evolving services and why people shifted from a previous mode</w:t>
            </w:r>
            <w:proofErr w:type="gramEnd"/>
            <w:r w:rsidRPr="00A73345">
              <w:rPr>
                <w:rFonts w:ascii="Times New Roman" w:eastAsia="Times New Roman" w:hAnsi="Times New Roman" w:cs="Times New Roman"/>
                <w:spacing w:val="-6"/>
                <w:sz w:val="24"/>
                <w:szCs w:val="24"/>
              </w:rPr>
              <w:t xml:space="preserve">.  </w:t>
            </w:r>
            <w:proofErr w:type="gramStart"/>
            <w:r w:rsidRPr="00A73345">
              <w:rPr>
                <w:rFonts w:ascii="Times New Roman" w:eastAsia="Times New Roman" w:hAnsi="Times New Roman" w:cs="Times New Roman"/>
                <w:spacing w:val="-6"/>
                <w:sz w:val="24"/>
                <w:szCs w:val="24"/>
              </w:rPr>
              <w:t xml:space="preserve">More specifically, we will investigate new trips that may not have occurred before (i.e. </w:t>
            </w:r>
            <w:r w:rsidRPr="00A73345">
              <w:rPr>
                <w:rFonts w:ascii="Times New Roman" w:eastAsia="Times New Roman" w:hAnsi="Times New Roman" w:cs="Times New Roman"/>
                <w:spacing w:val="-6"/>
                <w:sz w:val="24"/>
                <w:szCs w:val="24"/>
              </w:rPr>
              <w:lastRenderedPageBreak/>
              <w:t xml:space="preserve">induced travel) as well as multimodality (i.e. availability of several modes) and </w:t>
            </w:r>
            <w:proofErr w:type="spellStart"/>
            <w:r w:rsidRPr="00A73345">
              <w:rPr>
                <w:rFonts w:ascii="Times New Roman" w:eastAsia="Times New Roman" w:hAnsi="Times New Roman" w:cs="Times New Roman"/>
                <w:spacing w:val="-6"/>
                <w:sz w:val="24"/>
                <w:szCs w:val="24"/>
              </w:rPr>
              <w:t>intermodality</w:t>
            </w:r>
            <w:proofErr w:type="spellEnd"/>
            <w:r w:rsidRPr="00A73345">
              <w:rPr>
                <w:rFonts w:ascii="Times New Roman" w:eastAsia="Times New Roman" w:hAnsi="Times New Roman" w:cs="Times New Roman"/>
                <w:spacing w:val="-6"/>
                <w:sz w:val="24"/>
                <w:szCs w:val="24"/>
              </w:rPr>
              <w:t xml:space="preserve"> (i.e. combination of various modes for a single trip or mixed-modes) in order to analyze the impact of these services on the overall transportation system in terms of vehicle miles traveled (VMT), parking demand, transportation equity, and travel behavior.</w:t>
            </w:r>
            <w:proofErr w:type="gramEnd"/>
          </w:p>
        </w:tc>
      </w:tr>
      <w:tr w:rsidR="00CF408C" w:rsidRPr="00F25513" w:rsidTr="00082EE5">
        <w:trPr>
          <w:trHeight w:val="1970"/>
        </w:trPr>
        <w:tc>
          <w:tcPr>
            <w:tcW w:w="2928" w:type="dxa"/>
          </w:tcPr>
          <w:p w:rsidR="00CF408C" w:rsidRPr="00F25513" w:rsidRDefault="00CF408C" w:rsidP="00CF408C">
            <w:pPr>
              <w:rPr>
                <w:rFonts w:ascii="Times New Roman" w:hAnsi="Times New Roman" w:cs="Times New Roman"/>
              </w:rPr>
            </w:pPr>
            <w:r w:rsidRPr="00F25513">
              <w:rPr>
                <w:rFonts w:ascii="Times New Roman" w:hAnsi="Times New Roman" w:cs="Times New Roman"/>
              </w:rPr>
              <w:lastRenderedPageBreak/>
              <w:t>Describe Implementation of Research Outcomes (or why not implemented)</w:t>
            </w:r>
          </w:p>
          <w:p w:rsidR="00CF408C" w:rsidRPr="00F25513" w:rsidRDefault="00CF408C" w:rsidP="00CF408C">
            <w:pPr>
              <w:rPr>
                <w:rFonts w:ascii="Times New Roman" w:hAnsi="Times New Roman" w:cs="Times New Roman"/>
              </w:rPr>
            </w:pPr>
          </w:p>
          <w:p w:rsidR="00CF408C" w:rsidRPr="00F25513" w:rsidRDefault="00CF408C" w:rsidP="00CF408C">
            <w:pPr>
              <w:rPr>
                <w:rFonts w:ascii="Times New Roman" w:hAnsi="Times New Roman" w:cs="Times New Roman"/>
              </w:rPr>
            </w:pPr>
            <w:r w:rsidRPr="00F25513">
              <w:rPr>
                <w:rFonts w:ascii="Times New Roman" w:hAnsi="Times New Roman" w:cs="Times New Roman"/>
              </w:rPr>
              <w:t>Place Any Photos Here</w:t>
            </w:r>
          </w:p>
        </w:tc>
        <w:tc>
          <w:tcPr>
            <w:tcW w:w="6422" w:type="dxa"/>
          </w:tcPr>
          <w:p w:rsidR="003F6C36" w:rsidRPr="003F6C36" w:rsidRDefault="003F6C36" w:rsidP="003F6C36">
            <w:pPr>
              <w:spacing w:line="271" w:lineRule="exact"/>
              <w:ind w:right="-20"/>
              <w:rPr>
                <w:rFonts w:ascii="Times New Roman" w:eastAsia="Times New Roman" w:hAnsi="Times New Roman" w:cs="Times New Roman"/>
                <w:spacing w:val="-6"/>
                <w:sz w:val="24"/>
                <w:szCs w:val="24"/>
              </w:rPr>
            </w:pPr>
            <w:r w:rsidRPr="003F6C36">
              <w:rPr>
                <w:rFonts w:ascii="Times New Roman" w:eastAsia="Times New Roman" w:hAnsi="Times New Roman" w:cs="Times New Roman"/>
                <w:spacing w:val="-6"/>
                <w:sz w:val="24"/>
                <w:szCs w:val="24"/>
              </w:rPr>
              <w:t xml:space="preserve">All of the following research objectives were implemented, but we did not write up results from #6 due to non-significant findings: </w:t>
            </w:r>
          </w:p>
          <w:p w:rsidR="003F6C36" w:rsidRPr="003F6C36" w:rsidRDefault="003F6C36" w:rsidP="003F6C36">
            <w:pPr>
              <w:pStyle w:val="ListParagraph"/>
              <w:numPr>
                <w:ilvl w:val="0"/>
                <w:numId w:val="6"/>
              </w:numPr>
              <w:spacing w:line="271" w:lineRule="exact"/>
              <w:ind w:right="-20"/>
              <w:rPr>
                <w:rFonts w:ascii="Times New Roman" w:eastAsia="Times New Roman" w:hAnsi="Times New Roman" w:cs="Times New Roman"/>
                <w:spacing w:val="-6"/>
                <w:sz w:val="24"/>
                <w:szCs w:val="24"/>
              </w:rPr>
            </w:pPr>
            <w:r w:rsidRPr="003F6C36">
              <w:rPr>
                <w:rFonts w:ascii="Times New Roman" w:eastAsia="Times New Roman" w:hAnsi="Times New Roman" w:cs="Times New Roman"/>
                <w:spacing w:val="-6"/>
                <w:sz w:val="24"/>
                <w:szCs w:val="24"/>
              </w:rPr>
              <w:t xml:space="preserve">Developing surveys for </w:t>
            </w:r>
            <w:proofErr w:type="spellStart"/>
            <w:r w:rsidRPr="003F6C36">
              <w:rPr>
                <w:rFonts w:ascii="Times New Roman" w:eastAsia="Times New Roman" w:hAnsi="Times New Roman" w:cs="Times New Roman"/>
                <w:spacing w:val="-6"/>
                <w:sz w:val="24"/>
                <w:szCs w:val="24"/>
              </w:rPr>
              <w:t>ridesourcing</w:t>
            </w:r>
            <w:proofErr w:type="spellEnd"/>
            <w:r w:rsidRPr="003F6C36">
              <w:rPr>
                <w:rFonts w:ascii="Times New Roman" w:eastAsia="Times New Roman" w:hAnsi="Times New Roman" w:cs="Times New Roman"/>
                <w:spacing w:val="-6"/>
                <w:sz w:val="24"/>
                <w:szCs w:val="24"/>
              </w:rPr>
              <w:t xml:space="preserve"> passengers and drivers and seeking IRB approval; </w:t>
            </w:r>
          </w:p>
          <w:p w:rsidR="003F6C36" w:rsidRPr="003F6C36" w:rsidRDefault="003F6C36" w:rsidP="003F6C36">
            <w:pPr>
              <w:pStyle w:val="ListParagraph"/>
              <w:numPr>
                <w:ilvl w:val="0"/>
                <w:numId w:val="6"/>
              </w:numPr>
              <w:spacing w:line="271" w:lineRule="exact"/>
              <w:ind w:right="-20"/>
              <w:rPr>
                <w:rFonts w:ascii="Times New Roman" w:eastAsia="Times New Roman" w:hAnsi="Times New Roman" w:cs="Times New Roman"/>
                <w:spacing w:val="-6"/>
                <w:sz w:val="24"/>
                <w:szCs w:val="24"/>
              </w:rPr>
            </w:pPr>
            <w:r w:rsidRPr="003F6C36">
              <w:rPr>
                <w:rFonts w:ascii="Times New Roman" w:eastAsia="Times New Roman" w:hAnsi="Times New Roman" w:cs="Times New Roman"/>
                <w:spacing w:val="-6"/>
                <w:sz w:val="24"/>
                <w:szCs w:val="24"/>
              </w:rPr>
              <w:t xml:space="preserve">Collecting a unique dataset via a survey of </w:t>
            </w:r>
            <w:proofErr w:type="spellStart"/>
            <w:r w:rsidRPr="003F6C36">
              <w:rPr>
                <w:rFonts w:ascii="Times New Roman" w:eastAsia="Times New Roman" w:hAnsi="Times New Roman" w:cs="Times New Roman"/>
                <w:spacing w:val="-6"/>
                <w:sz w:val="24"/>
                <w:szCs w:val="24"/>
              </w:rPr>
              <w:t>ridesourcing</w:t>
            </w:r>
            <w:proofErr w:type="spellEnd"/>
            <w:r w:rsidRPr="003F6C36">
              <w:rPr>
                <w:rFonts w:ascii="Times New Roman" w:eastAsia="Times New Roman" w:hAnsi="Times New Roman" w:cs="Times New Roman"/>
                <w:spacing w:val="-6"/>
                <w:sz w:val="24"/>
                <w:szCs w:val="24"/>
              </w:rPr>
              <w:t xml:space="preserve"> passengers and drivers; </w:t>
            </w:r>
          </w:p>
          <w:p w:rsidR="003F6C36" w:rsidRPr="003F6C36" w:rsidRDefault="003F6C36" w:rsidP="003F6C36">
            <w:pPr>
              <w:pStyle w:val="ListParagraph"/>
              <w:numPr>
                <w:ilvl w:val="0"/>
                <w:numId w:val="6"/>
              </w:numPr>
              <w:spacing w:line="271" w:lineRule="exact"/>
              <w:ind w:right="-20"/>
              <w:rPr>
                <w:rFonts w:ascii="Times New Roman" w:eastAsia="Times New Roman" w:hAnsi="Times New Roman" w:cs="Times New Roman"/>
                <w:spacing w:val="-6"/>
                <w:sz w:val="24"/>
                <w:szCs w:val="24"/>
              </w:rPr>
            </w:pPr>
            <w:r w:rsidRPr="003F6C36">
              <w:rPr>
                <w:rFonts w:ascii="Times New Roman" w:eastAsia="Times New Roman" w:hAnsi="Times New Roman" w:cs="Times New Roman"/>
                <w:spacing w:val="-6"/>
                <w:sz w:val="24"/>
                <w:szCs w:val="24"/>
              </w:rPr>
              <w:t xml:space="preserve">Assessing what travel modes are replaced by these evolving transportation services; </w:t>
            </w:r>
          </w:p>
          <w:p w:rsidR="003F6C36" w:rsidRPr="003F6C36" w:rsidRDefault="003F6C36" w:rsidP="003F6C36">
            <w:pPr>
              <w:pStyle w:val="ListParagraph"/>
              <w:numPr>
                <w:ilvl w:val="0"/>
                <w:numId w:val="6"/>
              </w:numPr>
              <w:spacing w:line="271" w:lineRule="exact"/>
              <w:ind w:right="-20"/>
              <w:rPr>
                <w:rFonts w:ascii="Times New Roman" w:eastAsia="Times New Roman" w:hAnsi="Times New Roman" w:cs="Times New Roman"/>
                <w:spacing w:val="-6"/>
                <w:sz w:val="24"/>
                <w:szCs w:val="24"/>
              </w:rPr>
            </w:pPr>
            <w:r w:rsidRPr="003F6C36">
              <w:rPr>
                <w:rFonts w:ascii="Times New Roman" w:eastAsia="Times New Roman" w:hAnsi="Times New Roman" w:cs="Times New Roman"/>
                <w:spacing w:val="-6"/>
                <w:sz w:val="24"/>
                <w:szCs w:val="24"/>
              </w:rPr>
              <w:t xml:space="preserve">Measuring the VMT and parking demand impacts of </w:t>
            </w:r>
            <w:proofErr w:type="spellStart"/>
            <w:r w:rsidRPr="003F6C36">
              <w:rPr>
                <w:rFonts w:ascii="Times New Roman" w:eastAsia="Times New Roman" w:hAnsi="Times New Roman" w:cs="Times New Roman"/>
                <w:spacing w:val="-6"/>
                <w:sz w:val="24"/>
                <w:szCs w:val="24"/>
              </w:rPr>
              <w:t>ridesourcing</w:t>
            </w:r>
            <w:proofErr w:type="spellEnd"/>
            <w:r w:rsidRPr="003F6C36">
              <w:rPr>
                <w:rFonts w:ascii="Times New Roman" w:eastAsia="Times New Roman" w:hAnsi="Times New Roman" w:cs="Times New Roman"/>
                <w:spacing w:val="-6"/>
                <w:sz w:val="24"/>
                <w:szCs w:val="24"/>
              </w:rPr>
              <w:t xml:space="preserve"> services; </w:t>
            </w:r>
          </w:p>
          <w:p w:rsidR="003F6C36" w:rsidRPr="003F6C36" w:rsidRDefault="003F6C36" w:rsidP="003F6C36">
            <w:pPr>
              <w:pStyle w:val="ListParagraph"/>
              <w:numPr>
                <w:ilvl w:val="0"/>
                <w:numId w:val="6"/>
              </w:numPr>
              <w:spacing w:line="271" w:lineRule="exact"/>
              <w:ind w:right="-20"/>
              <w:rPr>
                <w:rFonts w:ascii="Times New Roman" w:eastAsia="Times New Roman" w:hAnsi="Times New Roman" w:cs="Times New Roman"/>
                <w:spacing w:val="-6"/>
                <w:sz w:val="24"/>
                <w:szCs w:val="24"/>
              </w:rPr>
            </w:pPr>
            <w:r w:rsidRPr="003F6C36">
              <w:rPr>
                <w:rFonts w:ascii="Times New Roman" w:eastAsia="Times New Roman" w:hAnsi="Times New Roman" w:cs="Times New Roman"/>
                <w:spacing w:val="-6"/>
                <w:sz w:val="24"/>
                <w:szCs w:val="24"/>
              </w:rPr>
              <w:t xml:space="preserve">Investigating transportation equity variation across different geographical areas; </w:t>
            </w:r>
          </w:p>
          <w:p w:rsidR="003F6C36" w:rsidRDefault="003F6C36" w:rsidP="003F6C36">
            <w:pPr>
              <w:pStyle w:val="ListParagraph"/>
              <w:numPr>
                <w:ilvl w:val="0"/>
                <w:numId w:val="6"/>
              </w:numPr>
              <w:spacing w:line="271" w:lineRule="exact"/>
              <w:ind w:right="-20"/>
              <w:rPr>
                <w:rFonts w:ascii="Times New Roman" w:eastAsia="Times New Roman" w:hAnsi="Times New Roman" w:cs="Times New Roman"/>
                <w:spacing w:val="-6"/>
                <w:sz w:val="24"/>
                <w:szCs w:val="24"/>
              </w:rPr>
            </w:pPr>
            <w:r w:rsidRPr="003F6C36">
              <w:rPr>
                <w:rFonts w:ascii="Times New Roman" w:eastAsia="Times New Roman" w:hAnsi="Times New Roman" w:cs="Times New Roman"/>
                <w:spacing w:val="-6"/>
                <w:sz w:val="24"/>
                <w:szCs w:val="24"/>
              </w:rPr>
              <w:t>Evaluating the factors associated with why people shifted from t</w:t>
            </w:r>
            <w:r>
              <w:rPr>
                <w:rFonts w:ascii="Times New Roman" w:eastAsia="Times New Roman" w:hAnsi="Times New Roman" w:cs="Times New Roman"/>
                <w:spacing w:val="-6"/>
                <w:sz w:val="24"/>
                <w:szCs w:val="24"/>
              </w:rPr>
              <w:t>heir previous travel modes; and</w:t>
            </w:r>
          </w:p>
          <w:p w:rsidR="00CF408C" w:rsidRPr="003F6C36" w:rsidRDefault="003F6C36" w:rsidP="003F6C36">
            <w:pPr>
              <w:pStyle w:val="ListParagraph"/>
              <w:numPr>
                <w:ilvl w:val="0"/>
                <w:numId w:val="6"/>
              </w:numPr>
              <w:spacing w:line="271" w:lineRule="exact"/>
              <w:ind w:right="-20"/>
              <w:rPr>
                <w:rFonts w:ascii="Times New Roman" w:eastAsia="Times New Roman" w:hAnsi="Times New Roman" w:cs="Times New Roman"/>
                <w:spacing w:val="-6"/>
                <w:sz w:val="24"/>
                <w:szCs w:val="24"/>
              </w:rPr>
            </w:pPr>
            <w:r w:rsidRPr="003F6C36">
              <w:rPr>
                <w:rFonts w:ascii="Times New Roman" w:eastAsia="Times New Roman" w:hAnsi="Times New Roman" w:cs="Times New Roman"/>
                <w:spacing w:val="-6"/>
                <w:sz w:val="24"/>
                <w:szCs w:val="24"/>
              </w:rPr>
              <w:t xml:space="preserve">Developing a framework for a mode choice model that would allow for integrating </w:t>
            </w:r>
            <w:proofErr w:type="spellStart"/>
            <w:r w:rsidRPr="003F6C36">
              <w:rPr>
                <w:rFonts w:ascii="Times New Roman" w:eastAsia="Times New Roman" w:hAnsi="Times New Roman" w:cs="Times New Roman"/>
                <w:spacing w:val="-6"/>
                <w:sz w:val="24"/>
                <w:szCs w:val="24"/>
              </w:rPr>
              <w:t>ridesourcing</w:t>
            </w:r>
            <w:proofErr w:type="spellEnd"/>
            <w:r w:rsidRPr="003F6C36">
              <w:rPr>
                <w:rFonts w:ascii="Times New Roman" w:eastAsia="Times New Roman" w:hAnsi="Times New Roman" w:cs="Times New Roman"/>
                <w:spacing w:val="-6"/>
                <w:sz w:val="24"/>
                <w:szCs w:val="24"/>
              </w:rPr>
              <w:t xml:space="preserve"> services into regional travel models.</w:t>
            </w:r>
            <w:r w:rsidRPr="003F6C36">
              <w:rPr>
                <w:rFonts w:ascii="Times New Roman" w:eastAsia="Times New Roman" w:hAnsi="Times New Roman" w:cs="Times New Roman"/>
                <w:spacing w:val="-6"/>
                <w:sz w:val="24"/>
                <w:szCs w:val="24"/>
              </w:rPr>
              <w:t xml:space="preserve"> </w:t>
            </w:r>
          </w:p>
        </w:tc>
      </w:tr>
      <w:tr w:rsidR="00CF408C" w:rsidRPr="00F25513" w:rsidTr="00082EE5">
        <w:trPr>
          <w:trHeight w:val="26"/>
        </w:trPr>
        <w:tc>
          <w:tcPr>
            <w:tcW w:w="2928" w:type="dxa"/>
          </w:tcPr>
          <w:p w:rsidR="00CF408C" w:rsidRPr="00F25513" w:rsidRDefault="00CF408C" w:rsidP="00CF408C">
            <w:pPr>
              <w:rPr>
                <w:rFonts w:ascii="Times New Roman" w:hAnsi="Times New Roman" w:cs="Times New Roman"/>
              </w:rPr>
            </w:pPr>
            <w:r w:rsidRPr="00F25513">
              <w:rPr>
                <w:rFonts w:ascii="Times New Roman" w:hAnsi="Times New Roman" w:cs="Times New Roman"/>
              </w:rPr>
              <w:t>Impacts/Benefits of Implementation</w:t>
            </w:r>
          </w:p>
          <w:p w:rsidR="00CF408C" w:rsidRPr="00F25513" w:rsidRDefault="00CF408C" w:rsidP="00CF408C">
            <w:pPr>
              <w:rPr>
                <w:rFonts w:ascii="Times New Roman" w:hAnsi="Times New Roman" w:cs="Times New Roman"/>
              </w:rPr>
            </w:pPr>
            <w:r w:rsidRPr="00F25513">
              <w:rPr>
                <w:rFonts w:ascii="Times New Roman" w:hAnsi="Times New Roman" w:cs="Times New Roman"/>
              </w:rPr>
              <w:t>(actual, not anticipated)</w:t>
            </w:r>
          </w:p>
        </w:tc>
        <w:tc>
          <w:tcPr>
            <w:tcW w:w="6422" w:type="dxa"/>
          </w:tcPr>
          <w:p w:rsidR="00CF408C" w:rsidRPr="00082EE5" w:rsidRDefault="00E35847" w:rsidP="00E4605C">
            <w:pPr>
              <w:spacing w:line="269" w:lineRule="exact"/>
              <w:ind w:right="-20"/>
              <w:rPr>
                <w:rFonts w:ascii="Times New Roman" w:eastAsia="Times New Roman" w:hAnsi="Times New Roman" w:cs="Times New Roman"/>
                <w:spacing w:val="-6"/>
                <w:sz w:val="24"/>
                <w:szCs w:val="24"/>
              </w:rPr>
            </w:pPr>
            <w:r w:rsidRPr="00E35847">
              <w:rPr>
                <w:rFonts w:ascii="Times New Roman" w:eastAsia="Times New Roman" w:hAnsi="Times New Roman" w:cs="Times New Roman"/>
                <w:spacing w:val="-6"/>
                <w:sz w:val="24"/>
                <w:szCs w:val="24"/>
              </w:rPr>
              <w:t xml:space="preserve">This research starts to fill several gaps in the literature regarding </w:t>
            </w:r>
            <w:proofErr w:type="spellStart"/>
            <w:r w:rsidRPr="00E35847">
              <w:rPr>
                <w:rFonts w:ascii="Times New Roman" w:eastAsia="Times New Roman" w:hAnsi="Times New Roman" w:cs="Times New Roman"/>
                <w:spacing w:val="-6"/>
                <w:sz w:val="24"/>
                <w:szCs w:val="24"/>
              </w:rPr>
              <w:t>ridesourcing</w:t>
            </w:r>
            <w:proofErr w:type="spellEnd"/>
            <w:r w:rsidRPr="00E35847">
              <w:rPr>
                <w:rFonts w:ascii="Times New Roman" w:eastAsia="Times New Roman" w:hAnsi="Times New Roman" w:cs="Times New Roman"/>
                <w:spacing w:val="-6"/>
                <w:sz w:val="24"/>
                <w:szCs w:val="24"/>
              </w:rPr>
              <w:t xml:space="preserve"> services. The ultimate goal is to help cities and transportation organizations better account for the impacts of technology and evolving transportation services in their policies, planning, and engineering. We also hope to contribute to the conversation on how </w:t>
            </w:r>
            <w:proofErr w:type="spellStart"/>
            <w:r w:rsidRPr="00E35847">
              <w:rPr>
                <w:rFonts w:ascii="Times New Roman" w:eastAsia="Times New Roman" w:hAnsi="Times New Roman" w:cs="Times New Roman"/>
                <w:spacing w:val="-6"/>
                <w:sz w:val="24"/>
                <w:szCs w:val="24"/>
              </w:rPr>
              <w:t>ridesourcing</w:t>
            </w:r>
            <w:proofErr w:type="spellEnd"/>
            <w:r w:rsidRPr="00E35847">
              <w:rPr>
                <w:rFonts w:ascii="Times New Roman" w:eastAsia="Times New Roman" w:hAnsi="Times New Roman" w:cs="Times New Roman"/>
                <w:spacing w:val="-6"/>
                <w:sz w:val="24"/>
                <w:szCs w:val="24"/>
              </w:rPr>
              <w:t xml:space="preserve"> companies can help better achieve sustainable transportation goals including more VMT efficiency, better interconnectivity and integration with active modes of transportation, equity, and safety for both users and drivers. Although specific to the Denver region, this report provides insight into the potential benefits and disadvantages of </w:t>
            </w:r>
            <w:proofErr w:type="gramStart"/>
            <w:r w:rsidRPr="00E35847">
              <w:rPr>
                <w:rFonts w:ascii="Times New Roman" w:eastAsia="Times New Roman" w:hAnsi="Times New Roman" w:cs="Times New Roman"/>
                <w:spacing w:val="-6"/>
                <w:sz w:val="24"/>
                <w:szCs w:val="24"/>
              </w:rPr>
              <w:t>ride-hailing</w:t>
            </w:r>
            <w:proofErr w:type="gramEnd"/>
            <w:r w:rsidRPr="00E35847">
              <w:rPr>
                <w:rFonts w:ascii="Times New Roman" w:eastAsia="Times New Roman" w:hAnsi="Times New Roman" w:cs="Times New Roman"/>
                <w:spacing w:val="-6"/>
                <w:sz w:val="24"/>
                <w:szCs w:val="24"/>
              </w:rPr>
              <w:t>.</w:t>
            </w:r>
          </w:p>
        </w:tc>
      </w:tr>
      <w:tr w:rsidR="00CF408C" w:rsidRPr="00F25513" w:rsidTr="00082EE5">
        <w:tc>
          <w:tcPr>
            <w:tcW w:w="2928" w:type="dxa"/>
          </w:tcPr>
          <w:p w:rsidR="00CF408C" w:rsidRPr="00F25513" w:rsidRDefault="00CF408C" w:rsidP="00CF408C">
            <w:pPr>
              <w:rPr>
                <w:rFonts w:ascii="Times New Roman" w:hAnsi="Times New Roman" w:cs="Times New Roman"/>
              </w:rPr>
            </w:pPr>
            <w:r w:rsidRPr="00F25513">
              <w:rPr>
                <w:rFonts w:ascii="Times New Roman" w:hAnsi="Times New Roman" w:cs="Times New Roman"/>
              </w:rPr>
              <w:t>Web Links</w:t>
            </w:r>
          </w:p>
          <w:p w:rsidR="00CF408C" w:rsidRPr="00F25513" w:rsidRDefault="00CF408C" w:rsidP="00CF408C">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rsidR="00CF408C" w:rsidRPr="00F25513" w:rsidRDefault="00CF408C" w:rsidP="00CF408C">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6422" w:type="dxa"/>
          </w:tcPr>
          <w:p w:rsidR="00CF408C" w:rsidRPr="00F25513" w:rsidRDefault="00E4605C" w:rsidP="00CF408C">
            <w:pPr>
              <w:rPr>
                <w:rFonts w:ascii="Times New Roman" w:hAnsi="Times New Roman" w:cs="Times New Roman"/>
              </w:rPr>
            </w:pPr>
            <w:r w:rsidRPr="00E4605C">
              <w:rPr>
                <w:rFonts w:ascii="Times New Roman" w:hAnsi="Times New Roman" w:cs="Times New Roman"/>
              </w:rPr>
              <w:t>https://www.ugpti.org/resources/reports/details.php?id=938</w:t>
            </w:r>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05B9"/>
    <w:multiLevelType w:val="hybridMultilevel"/>
    <w:tmpl w:val="745A35E6"/>
    <w:lvl w:ilvl="0" w:tplc="E4C01C2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05861"/>
    <w:multiLevelType w:val="hybridMultilevel"/>
    <w:tmpl w:val="7B1C4868"/>
    <w:lvl w:ilvl="0" w:tplc="2E2E266A">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52A5F"/>
    <w:multiLevelType w:val="hybridMultilevel"/>
    <w:tmpl w:val="3EACBE20"/>
    <w:lvl w:ilvl="0" w:tplc="2E2E266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761A06"/>
    <w:multiLevelType w:val="hybridMultilevel"/>
    <w:tmpl w:val="3EC21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36F2D"/>
    <w:rsid w:val="00055F72"/>
    <w:rsid w:val="00082EE5"/>
    <w:rsid w:val="000B0A55"/>
    <w:rsid w:val="000F3EED"/>
    <w:rsid w:val="00167D11"/>
    <w:rsid w:val="00234869"/>
    <w:rsid w:val="003A1F97"/>
    <w:rsid w:val="003F6C36"/>
    <w:rsid w:val="00446846"/>
    <w:rsid w:val="00520CCC"/>
    <w:rsid w:val="005418BF"/>
    <w:rsid w:val="005739F2"/>
    <w:rsid w:val="007124E9"/>
    <w:rsid w:val="007C6A8C"/>
    <w:rsid w:val="009144D8"/>
    <w:rsid w:val="00A326E7"/>
    <w:rsid w:val="00A61B30"/>
    <w:rsid w:val="00A77662"/>
    <w:rsid w:val="00A96309"/>
    <w:rsid w:val="00AD1BD6"/>
    <w:rsid w:val="00B65EB3"/>
    <w:rsid w:val="00B95278"/>
    <w:rsid w:val="00C3745D"/>
    <w:rsid w:val="00CF408C"/>
    <w:rsid w:val="00D70EC6"/>
    <w:rsid w:val="00D76096"/>
    <w:rsid w:val="00DA713E"/>
    <w:rsid w:val="00DB4ECC"/>
    <w:rsid w:val="00E35847"/>
    <w:rsid w:val="00E4605C"/>
    <w:rsid w:val="00F25513"/>
    <w:rsid w:val="00F45EA0"/>
    <w:rsid w:val="00F8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E981"/>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CF4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DA9F8-0AC6-4035-90E2-DE134E03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Impacts of Ridesourcing on VMT, Parking Demand, Transportation Equity, and Travel Behavior</vt:lpstr>
    </vt:vector>
  </TitlesOfParts>
  <Company>DOT</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Impacts of Ridesourcing on VMT, Parking Demand, Transportation Equity, and Travel Behavior</dc:title>
  <dc:creator>megan.c.bohn</dc:creator>
  <cp:lastModifiedBy>Nichols, Patrick</cp:lastModifiedBy>
  <cp:revision>18</cp:revision>
  <cp:lastPrinted>2016-07-28T13:08:00Z</cp:lastPrinted>
  <dcterms:created xsi:type="dcterms:W3CDTF">2016-07-21T17:03:00Z</dcterms:created>
  <dcterms:modified xsi:type="dcterms:W3CDTF">2019-05-08T14:07:00Z</dcterms:modified>
</cp:coreProperties>
</file>