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26DC" w14:textId="77777777" w:rsidR="00C255F2" w:rsidRDefault="00C255F2" w:rsidP="00C255F2">
      <w:pPr>
        <w:pStyle w:val="Title"/>
        <w:rPr>
          <w:rFonts w:ascii="Arial" w:eastAsia="Times New Roman" w:hAnsi="Arial" w:cs="Arial"/>
          <w:sz w:val="34"/>
          <w:szCs w:val="34"/>
        </w:rPr>
      </w:pPr>
      <w:r>
        <w:rPr>
          <w:rFonts w:ascii="Arial" w:eastAsia="Times New Roman" w:hAnsi="Arial" w:cs="Arial"/>
          <w:sz w:val="34"/>
          <w:szCs w:val="34"/>
        </w:rPr>
        <w:t>MPC-566</w:t>
      </w:r>
    </w:p>
    <w:p w14:paraId="5C82B125" w14:textId="3111F855" w:rsidR="00C255F2" w:rsidRPr="00073055" w:rsidRDefault="00CB515B" w:rsidP="00C255F2">
      <w:pPr>
        <w:pStyle w:val="Title"/>
        <w:rPr>
          <w:sz w:val="28"/>
          <w:szCs w:val="28"/>
        </w:rPr>
      </w:pPr>
      <w:r>
        <w:rPr>
          <w:rFonts w:ascii="Arial" w:eastAsia="Times New Roman" w:hAnsi="Arial" w:cs="Arial"/>
          <w:sz w:val="28"/>
          <w:szCs w:val="28"/>
        </w:rPr>
        <w:t>May 24, 2018</w:t>
      </w:r>
    </w:p>
    <w:p w14:paraId="1CD2AF83" w14:textId="6518E6DB" w:rsidR="00713374" w:rsidRDefault="00427F8C" w:rsidP="0033156A">
      <w:pPr>
        <w:pStyle w:val="Heading1"/>
        <w:spacing w:before="69" w:line="275" w:lineRule="exact"/>
        <w:rPr>
          <w:b w:val="0"/>
          <w:bCs w:val="0"/>
        </w:rPr>
      </w:pPr>
      <w:r>
        <w:t>Project Title</w:t>
      </w:r>
    </w:p>
    <w:p w14:paraId="59A3EA9D" w14:textId="37E3AA2B" w:rsidR="00713374" w:rsidRDefault="005D68C2" w:rsidP="0033156A">
      <w:pPr>
        <w:pStyle w:val="BodyText"/>
        <w:spacing w:line="275" w:lineRule="exact"/>
      </w:pPr>
      <w:r>
        <w:t xml:space="preserve">Supporting </w:t>
      </w:r>
      <w:r w:rsidR="00A65391">
        <w:t>Tribal Crash Data Utilization and Strengthening Institutional Capacity for Effective Traffic Safety Programs</w:t>
      </w:r>
    </w:p>
    <w:p w14:paraId="006C6174" w14:textId="075D39DA" w:rsidR="00713374" w:rsidRDefault="00427F8C" w:rsidP="0033156A">
      <w:pPr>
        <w:pStyle w:val="Heading1"/>
        <w:spacing w:line="275" w:lineRule="exact"/>
        <w:rPr>
          <w:b w:val="0"/>
          <w:bCs w:val="0"/>
        </w:rPr>
      </w:pPr>
      <w:r>
        <w:rPr>
          <w:spacing w:val="-1"/>
        </w:rPr>
        <w:t>University</w:t>
      </w:r>
    </w:p>
    <w:p w14:paraId="58E35F81" w14:textId="77777777" w:rsidR="00713374" w:rsidRDefault="00427F8C" w:rsidP="0033156A">
      <w:pPr>
        <w:pStyle w:val="BodyText"/>
        <w:spacing w:line="275" w:lineRule="exact"/>
      </w:pPr>
      <w:r>
        <w:t xml:space="preserve">North Dakota State </w:t>
      </w:r>
      <w:r>
        <w:rPr>
          <w:spacing w:val="-1"/>
        </w:rPr>
        <w:t>University</w:t>
      </w:r>
    </w:p>
    <w:p w14:paraId="25D3B2D4" w14:textId="08F2DE6A" w:rsidR="0033156A" w:rsidRDefault="00427F8C" w:rsidP="0033156A">
      <w:pPr>
        <w:pStyle w:val="Heading1"/>
      </w:pPr>
      <w:r>
        <w:t>Principal Investigator</w:t>
      </w:r>
      <w:r w:rsidR="00C3390A">
        <w:t>s</w:t>
      </w:r>
    </w:p>
    <w:p w14:paraId="45804196" w14:textId="77777777" w:rsidR="0033156A" w:rsidRDefault="0033156A" w:rsidP="00A65391">
      <w:pPr>
        <w:spacing w:after="0"/>
        <w:rPr>
          <w:sz w:val="24"/>
          <w:szCs w:val="24"/>
        </w:rPr>
      </w:pPr>
      <w:r w:rsidRPr="00D4450E">
        <w:rPr>
          <w:sz w:val="24"/>
          <w:szCs w:val="24"/>
        </w:rPr>
        <w:t>Kimberly Vachal, Ph.D.</w:t>
      </w:r>
    </w:p>
    <w:p w14:paraId="6460F7C6" w14:textId="77777777" w:rsidR="00C255F2" w:rsidRPr="00D4450E" w:rsidRDefault="00C255F2" w:rsidP="00A65391">
      <w:pPr>
        <w:spacing w:after="0"/>
        <w:rPr>
          <w:sz w:val="24"/>
          <w:szCs w:val="24"/>
        </w:rPr>
      </w:pPr>
      <w:r w:rsidRPr="00C255F2">
        <w:rPr>
          <w:sz w:val="24"/>
          <w:szCs w:val="24"/>
        </w:rPr>
        <w:t>North Dakota State University</w:t>
      </w:r>
    </w:p>
    <w:p w14:paraId="770E506D" w14:textId="77777777" w:rsidR="00C255F2" w:rsidRDefault="003A49E5" w:rsidP="00A65391">
      <w:pPr>
        <w:spacing w:after="0"/>
        <w:rPr>
          <w:sz w:val="24"/>
          <w:szCs w:val="24"/>
        </w:rPr>
      </w:pPr>
      <w:r>
        <w:rPr>
          <w:sz w:val="24"/>
          <w:szCs w:val="24"/>
        </w:rPr>
        <w:t>Phone: (701) 231-6425</w:t>
      </w:r>
    </w:p>
    <w:p w14:paraId="7B305C35" w14:textId="77777777" w:rsidR="00C255F2" w:rsidRDefault="00C255F2" w:rsidP="00A65391">
      <w:pPr>
        <w:spacing w:after="0"/>
        <w:rPr>
          <w:sz w:val="24"/>
          <w:szCs w:val="24"/>
        </w:rPr>
      </w:pPr>
      <w:r>
        <w:rPr>
          <w:sz w:val="24"/>
          <w:szCs w:val="24"/>
        </w:rPr>
        <w:t xml:space="preserve">Email: </w:t>
      </w:r>
      <w:r w:rsidRPr="00C255F2">
        <w:rPr>
          <w:sz w:val="24"/>
          <w:szCs w:val="24"/>
        </w:rPr>
        <w:t>kimberly.vachal@ndsu.edu</w:t>
      </w:r>
    </w:p>
    <w:p w14:paraId="45050C89" w14:textId="6A2229C7" w:rsidR="007C7BE3" w:rsidRDefault="0033156A" w:rsidP="008E72E7">
      <w:pPr>
        <w:rPr>
          <w:sz w:val="24"/>
          <w:szCs w:val="24"/>
        </w:rPr>
      </w:pPr>
      <w:r w:rsidRPr="00D4450E">
        <w:rPr>
          <w:sz w:val="24"/>
          <w:szCs w:val="24"/>
        </w:rPr>
        <w:t>ORCID: 0000-0002-9577-0395</w:t>
      </w:r>
    </w:p>
    <w:p w14:paraId="6DBEBCDB" w14:textId="77777777" w:rsidR="007C7BE3" w:rsidRPr="007715FB" w:rsidRDefault="007C7BE3" w:rsidP="007C7BE3">
      <w:pPr>
        <w:spacing w:after="0"/>
        <w:rPr>
          <w:sz w:val="24"/>
          <w:szCs w:val="24"/>
        </w:rPr>
      </w:pPr>
      <w:r>
        <w:rPr>
          <w:sz w:val="24"/>
          <w:szCs w:val="24"/>
        </w:rPr>
        <w:t xml:space="preserve">Seguy </w:t>
      </w:r>
      <w:r w:rsidRPr="00CB232C">
        <w:rPr>
          <w:sz w:val="24"/>
          <w:szCs w:val="24"/>
        </w:rPr>
        <w:t>Tchakounte-Wakem</w:t>
      </w:r>
    </w:p>
    <w:p w14:paraId="49601CA3" w14:textId="77777777" w:rsidR="007C7BE3" w:rsidRPr="007715FB" w:rsidRDefault="007C7BE3" w:rsidP="007C7BE3">
      <w:pPr>
        <w:spacing w:after="0"/>
        <w:rPr>
          <w:sz w:val="24"/>
          <w:szCs w:val="24"/>
        </w:rPr>
      </w:pPr>
      <w:r>
        <w:rPr>
          <w:sz w:val="24"/>
          <w:szCs w:val="24"/>
        </w:rPr>
        <w:t>Research Specialist</w:t>
      </w:r>
    </w:p>
    <w:p w14:paraId="07377575" w14:textId="77777777" w:rsidR="007C7BE3" w:rsidRPr="007715FB" w:rsidRDefault="007C7BE3" w:rsidP="007C7BE3">
      <w:pPr>
        <w:spacing w:after="0"/>
        <w:rPr>
          <w:sz w:val="24"/>
          <w:szCs w:val="24"/>
        </w:rPr>
      </w:pPr>
      <w:r w:rsidRPr="007715FB">
        <w:rPr>
          <w:sz w:val="24"/>
          <w:szCs w:val="24"/>
        </w:rPr>
        <w:t>North Dakota State University</w:t>
      </w:r>
    </w:p>
    <w:p w14:paraId="75A1AD9E" w14:textId="77777777" w:rsidR="007C7BE3" w:rsidRPr="007715FB" w:rsidRDefault="007C7BE3" w:rsidP="007C7BE3">
      <w:pPr>
        <w:spacing w:after="0"/>
        <w:rPr>
          <w:sz w:val="24"/>
          <w:szCs w:val="24"/>
        </w:rPr>
      </w:pPr>
      <w:r w:rsidRPr="007715FB">
        <w:rPr>
          <w:sz w:val="24"/>
          <w:szCs w:val="24"/>
        </w:rPr>
        <w:t>Phone: (701) 231-8301</w:t>
      </w:r>
    </w:p>
    <w:p w14:paraId="568E755E" w14:textId="77777777" w:rsidR="007C7BE3" w:rsidRPr="00304B87" w:rsidRDefault="007C7BE3" w:rsidP="007C7BE3">
      <w:pPr>
        <w:spacing w:after="0"/>
        <w:rPr>
          <w:sz w:val="24"/>
          <w:szCs w:val="24"/>
        </w:rPr>
      </w:pPr>
      <w:r w:rsidRPr="00304B87">
        <w:rPr>
          <w:sz w:val="24"/>
          <w:szCs w:val="24"/>
        </w:rPr>
        <w:t>Email: seguy.tchakountewake@ndsu.edu</w:t>
      </w:r>
    </w:p>
    <w:p w14:paraId="60C1AACE" w14:textId="33CD7513" w:rsidR="007C7BE3" w:rsidRPr="00F4571B" w:rsidRDefault="007C7BE3" w:rsidP="008E72E7">
      <w:pPr>
        <w:rPr>
          <w:sz w:val="24"/>
          <w:szCs w:val="24"/>
        </w:rPr>
      </w:pPr>
      <w:r>
        <w:rPr>
          <w:sz w:val="24"/>
          <w:szCs w:val="24"/>
        </w:rPr>
        <w:t xml:space="preserve">ORCID: </w:t>
      </w:r>
      <w:r w:rsidRPr="00CB232C">
        <w:rPr>
          <w:sz w:val="24"/>
          <w:szCs w:val="24"/>
        </w:rPr>
        <w:t>0000-0002-0225-3592</w:t>
      </w:r>
    </w:p>
    <w:p w14:paraId="00C287DE" w14:textId="77777777" w:rsidR="007C7BE3" w:rsidRPr="005D1170" w:rsidRDefault="007C7BE3" w:rsidP="007C7BE3">
      <w:pPr>
        <w:spacing w:after="0"/>
        <w:rPr>
          <w:rFonts w:cs="Times New Roman"/>
          <w:sz w:val="24"/>
          <w:szCs w:val="24"/>
        </w:rPr>
      </w:pPr>
      <w:r w:rsidRPr="005D1170">
        <w:rPr>
          <w:rFonts w:cs="Times New Roman"/>
          <w:sz w:val="24"/>
          <w:szCs w:val="24"/>
        </w:rPr>
        <w:t>Kelly Bengtson, P.E.</w:t>
      </w:r>
    </w:p>
    <w:p w14:paraId="41E2F9C2" w14:textId="77777777" w:rsidR="007C7BE3" w:rsidRPr="005D1170" w:rsidRDefault="007C7BE3" w:rsidP="007C7BE3">
      <w:pPr>
        <w:spacing w:after="0"/>
        <w:rPr>
          <w:rFonts w:cs="Times New Roman"/>
          <w:sz w:val="24"/>
          <w:szCs w:val="24"/>
        </w:rPr>
      </w:pPr>
      <w:r w:rsidRPr="005D1170">
        <w:rPr>
          <w:rFonts w:cs="Times New Roman"/>
          <w:sz w:val="24"/>
          <w:szCs w:val="24"/>
        </w:rPr>
        <w:t>North Dakota State University</w:t>
      </w:r>
    </w:p>
    <w:p w14:paraId="3B946477" w14:textId="106162F6" w:rsidR="007C7BE3" w:rsidRPr="005D1170" w:rsidRDefault="007C7BE3" w:rsidP="007C7BE3">
      <w:pPr>
        <w:spacing w:after="0"/>
        <w:rPr>
          <w:rFonts w:cs="Times New Roman"/>
          <w:sz w:val="24"/>
          <w:szCs w:val="24"/>
        </w:rPr>
      </w:pPr>
      <w:r w:rsidRPr="005D1170">
        <w:rPr>
          <w:rFonts w:cs="Times New Roman"/>
          <w:sz w:val="24"/>
          <w:szCs w:val="24"/>
        </w:rPr>
        <w:t>Phone: (701)</w:t>
      </w:r>
      <w:r w:rsidR="00460E1D">
        <w:rPr>
          <w:rFonts w:cs="Times New Roman"/>
          <w:sz w:val="24"/>
          <w:szCs w:val="24"/>
        </w:rPr>
        <w:t xml:space="preserve"> </w:t>
      </w:r>
      <w:r w:rsidRPr="005D1170">
        <w:rPr>
          <w:rFonts w:cs="Times New Roman"/>
          <w:sz w:val="24"/>
          <w:szCs w:val="24"/>
        </w:rPr>
        <w:t>231-5361</w:t>
      </w:r>
    </w:p>
    <w:p w14:paraId="46DEF821" w14:textId="1D0E0130" w:rsidR="007C7BE3" w:rsidRPr="005D1170" w:rsidRDefault="00801706" w:rsidP="007C7BE3">
      <w:pPr>
        <w:spacing w:after="0"/>
        <w:rPr>
          <w:rFonts w:cs="Times New Roman"/>
          <w:sz w:val="24"/>
          <w:szCs w:val="24"/>
        </w:rPr>
      </w:pPr>
      <w:r>
        <w:rPr>
          <w:sz w:val="24"/>
          <w:szCs w:val="24"/>
        </w:rPr>
        <w:t xml:space="preserve">Email: </w:t>
      </w:r>
      <w:r w:rsidR="007C7BE3" w:rsidRPr="005D1170">
        <w:rPr>
          <w:rFonts w:cs="Times New Roman"/>
          <w:sz w:val="24"/>
          <w:szCs w:val="24"/>
        </w:rPr>
        <w:t>kelly.bengtson@ndsu.edu</w:t>
      </w:r>
    </w:p>
    <w:p w14:paraId="6077DBF8" w14:textId="5F0808DF" w:rsidR="007C7BE3" w:rsidRDefault="007C7BE3" w:rsidP="008E72E7">
      <w:pPr>
        <w:rPr>
          <w:rFonts w:cs="Times New Roman"/>
          <w:sz w:val="24"/>
          <w:szCs w:val="24"/>
        </w:rPr>
      </w:pPr>
      <w:r w:rsidRPr="005D1170">
        <w:rPr>
          <w:rFonts w:cs="Times New Roman"/>
          <w:sz w:val="24"/>
          <w:szCs w:val="24"/>
        </w:rPr>
        <w:t>ORCID: 0000-0002-0772-6192</w:t>
      </w:r>
    </w:p>
    <w:p w14:paraId="713E9D6C" w14:textId="77777777" w:rsidR="007C7BE3" w:rsidRDefault="007C7BE3" w:rsidP="007C7BE3">
      <w:pPr>
        <w:spacing w:after="0"/>
        <w:rPr>
          <w:rFonts w:cs="Times New Roman"/>
          <w:sz w:val="24"/>
          <w:szCs w:val="24"/>
        </w:rPr>
      </w:pPr>
      <w:r w:rsidRPr="005F158B">
        <w:rPr>
          <w:rFonts w:cs="Times New Roman"/>
          <w:sz w:val="24"/>
          <w:szCs w:val="24"/>
        </w:rPr>
        <w:t>Ihsan Ullah Khan</w:t>
      </w:r>
    </w:p>
    <w:p w14:paraId="0A2A1A65" w14:textId="77777777" w:rsidR="007C7BE3" w:rsidRDefault="007C7BE3" w:rsidP="007C7BE3">
      <w:pPr>
        <w:spacing w:after="0"/>
        <w:rPr>
          <w:rFonts w:cs="Times New Roman"/>
          <w:sz w:val="24"/>
          <w:szCs w:val="24"/>
        </w:rPr>
      </w:pPr>
      <w:r>
        <w:rPr>
          <w:rFonts w:cs="Times New Roman"/>
          <w:sz w:val="24"/>
          <w:szCs w:val="24"/>
        </w:rPr>
        <w:t>PhD Candidate</w:t>
      </w:r>
    </w:p>
    <w:p w14:paraId="0C43465F" w14:textId="77777777" w:rsidR="007C7BE3" w:rsidRPr="007715FB" w:rsidRDefault="007C7BE3" w:rsidP="007C7BE3">
      <w:pPr>
        <w:spacing w:after="0"/>
        <w:rPr>
          <w:sz w:val="24"/>
          <w:szCs w:val="24"/>
        </w:rPr>
      </w:pPr>
      <w:r w:rsidRPr="007715FB">
        <w:rPr>
          <w:sz w:val="24"/>
          <w:szCs w:val="24"/>
        </w:rPr>
        <w:t>North Dakota State University</w:t>
      </w:r>
    </w:p>
    <w:p w14:paraId="0BEF6E66" w14:textId="77777777" w:rsidR="007C7BE3" w:rsidRPr="007715FB" w:rsidRDefault="007C7BE3" w:rsidP="007C7BE3">
      <w:pPr>
        <w:spacing w:after="0"/>
        <w:rPr>
          <w:sz w:val="24"/>
          <w:szCs w:val="24"/>
        </w:rPr>
      </w:pPr>
      <w:r w:rsidRPr="007715FB">
        <w:rPr>
          <w:sz w:val="24"/>
          <w:szCs w:val="24"/>
        </w:rPr>
        <w:t>Phone: (701) 231-</w:t>
      </w:r>
      <w:r>
        <w:rPr>
          <w:sz w:val="24"/>
          <w:szCs w:val="24"/>
        </w:rPr>
        <w:t>7767</w:t>
      </w:r>
    </w:p>
    <w:p w14:paraId="7B6B0842" w14:textId="4EABFBCE" w:rsidR="007C7BE3" w:rsidRPr="005F158B" w:rsidRDefault="00801706" w:rsidP="007C7BE3">
      <w:pPr>
        <w:spacing w:after="0"/>
        <w:rPr>
          <w:rFonts w:cs="Times New Roman"/>
          <w:sz w:val="24"/>
          <w:szCs w:val="24"/>
        </w:rPr>
      </w:pPr>
      <w:r>
        <w:rPr>
          <w:sz w:val="24"/>
          <w:szCs w:val="24"/>
        </w:rPr>
        <w:t xml:space="preserve">Email: </w:t>
      </w:r>
      <w:r w:rsidR="007C7BE3" w:rsidRPr="005F158B">
        <w:rPr>
          <w:rFonts w:cs="Times New Roman"/>
          <w:sz w:val="24"/>
          <w:szCs w:val="24"/>
        </w:rPr>
        <w:t>ihsan.khan@ndsu.edu</w:t>
      </w:r>
    </w:p>
    <w:p w14:paraId="391755F3" w14:textId="5FCE9571" w:rsidR="007C7BE3" w:rsidRPr="008E72E7" w:rsidRDefault="007C7BE3" w:rsidP="008E72E7">
      <w:pPr>
        <w:rPr>
          <w:rFonts w:cs="Times New Roman"/>
          <w:sz w:val="24"/>
          <w:szCs w:val="24"/>
        </w:rPr>
      </w:pPr>
      <w:r w:rsidRPr="005F158B">
        <w:rPr>
          <w:rFonts w:cs="Times New Roman"/>
          <w:sz w:val="24"/>
          <w:szCs w:val="24"/>
        </w:rPr>
        <w:t>ORCID: 0000-0002-0116-9284</w:t>
      </w:r>
    </w:p>
    <w:p w14:paraId="4F49130F" w14:textId="77777777" w:rsidR="007C7BE3" w:rsidRPr="007715FB" w:rsidRDefault="007C7BE3" w:rsidP="007C7BE3">
      <w:pPr>
        <w:spacing w:after="0"/>
        <w:rPr>
          <w:sz w:val="24"/>
          <w:szCs w:val="24"/>
        </w:rPr>
      </w:pPr>
      <w:r>
        <w:rPr>
          <w:sz w:val="24"/>
          <w:szCs w:val="24"/>
        </w:rPr>
        <w:t>Ronald Hall</w:t>
      </w:r>
    </w:p>
    <w:p w14:paraId="416D00BD" w14:textId="77777777" w:rsidR="007C7BE3" w:rsidRPr="007715FB" w:rsidRDefault="007C7BE3" w:rsidP="007C7BE3">
      <w:pPr>
        <w:spacing w:after="0"/>
        <w:rPr>
          <w:sz w:val="24"/>
          <w:szCs w:val="24"/>
        </w:rPr>
      </w:pPr>
      <w:r w:rsidRPr="007715FB">
        <w:rPr>
          <w:sz w:val="24"/>
          <w:szCs w:val="24"/>
        </w:rPr>
        <w:t>Tribal Liaison</w:t>
      </w:r>
    </w:p>
    <w:p w14:paraId="0DC227C8" w14:textId="77777777" w:rsidR="007C7BE3" w:rsidRPr="007715FB" w:rsidRDefault="007C7BE3" w:rsidP="007C7BE3">
      <w:pPr>
        <w:spacing w:after="0"/>
        <w:rPr>
          <w:sz w:val="24"/>
          <w:szCs w:val="24"/>
        </w:rPr>
      </w:pPr>
      <w:r w:rsidRPr="007715FB">
        <w:rPr>
          <w:sz w:val="24"/>
          <w:szCs w:val="24"/>
        </w:rPr>
        <w:t>North Dakota State University</w:t>
      </w:r>
    </w:p>
    <w:p w14:paraId="6C7CE451" w14:textId="77777777" w:rsidR="007C7BE3" w:rsidRPr="007715FB" w:rsidRDefault="007C7BE3" w:rsidP="007C7BE3">
      <w:pPr>
        <w:spacing w:after="0"/>
        <w:rPr>
          <w:sz w:val="24"/>
          <w:szCs w:val="24"/>
        </w:rPr>
      </w:pPr>
      <w:r w:rsidRPr="007715FB">
        <w:rPr>
          <w:sz w:val="24"/>
          <w:szCs w:val="24"/>
        </w:rPr>
        <w:t>Phone: (701) 231-8301</w:t>
      </w:r>
    </w:p>
    <w:p w14:paraId="0E4FEE44" w14:textId="77777777" w:rsidR="007C7BE3" w:rsidRDefault="007C7BE3" w:rsidP="007C7BE3">
      <w:pPr>
        <w:spacing w:after="0"/>
        <w:rPr>
          <w:sz w:val="24"/>
          <w:szCs w:val="24"/>
        </w:rPr>
      </w:pPr>
      <w:r w:rsidRPr="007715FB">
        <w:rPr>
          <w:sz w:val="24"/>
          <w:szCs w:val="24"/>
        </w:rPr>
        <w:t xml:space="preserve">Email: </w:t>
      </w:r>
      <w:r>
        <w:rPr>
          <w:sz w:val="24"/>
          <w:szCs w:val="24"/>
        </w:rPr>
        <w:t>ronald.hall</w:t>
      </w:r>
      <w:r w:rsidRPr="007715FB">
        <w:rPr>
          <w:sz w:val="24"/>
          <w:szCs w:val="24"/>
        </w:rPr>
        <w:t>@ndsu.edu</w:t>
      </w:r>
    </w:p>
    <w:p w14:paraId="5B775720" w14:textId="75A67513" w:rsidR="00385970" w:rsidRPr="00D4450E" w:rsidRDefault="007C7BE3" w:rsidP="008E72E7">
      <w:pPr>
        <w:rPr>
          <w:sz w:val="24"/>
          <w:szCs w:val="24"/>
        </w:rPr>
      </w:pPr>
      <w:r>
        <w:rPr>
          <w:sz w:val="24"/>
          <w:szCs w:val="24"/>
        </w:rPr>
        <w:t xml:space="preserve">ORCID: </w:t>
      </w:r>
      <w:r w:rsidR="00BF4140" w:rsidRPr="00BF4140">
        <w:rPr>
          <w:sz w:val="24"/>
          <w:szCs w:val="24"/>
        </w:rPr>
        <w:t>0000-0002-6673-0765</w:t>
      </w:r>
    </w:p>
    <w:p w14:paraId="0C56494F" w14:textId="66963E4C" w:rsidR="00713374" w:rsidRDefault="00427F8C" w:rsidP="0033156A">
      <w:pPr>
        <w:pStyle w:val="Heading1"/>
        <w:spacing w:line="275" w:lineRule="exact"/>
        <w:jc w:val="both"/>
        <w:rPr>
          <w:b w:val="0"/>
          <w:bCs w:val="0"/>
        </w:rPr>
      </w:pPr>
      <w:r>
        <w:rPr>
          <w:spacing w:val="-1"/>
        </w:rPr>
        <w:lastRenderedPageBreak/>
        <w:t>Research Needs</w:t>
      </w:r>
    </w:p>
    <w:p w14:paraId="654717A4" w14:textId="77777777" w:rsidR="008F3483" w:rsidRDefault="00A65391" w:rsidP="008F3483">
      <w:pPr>
        <w:pStyle w:val="BodyText"/>
        <w:tabs>
          <w:tab w:val="left" w:pos="521"/>
        </w:tabs>
      </w:pPr>
      <w:r>
        <w:t xml:space="preserve">Motor vehicle crashes are the leading cause of unintentional </w:t>
      </w:r>
      <w:r w:rsidR="007A2659">
        <w:t>injury for the American Indian population</w:t>
      </w:r>
      <w:r>
        <w:t xml:space="preserve"> ages 1 to 44 (Centers for Disease Control and Prevention [CDC] 2016). A national study of fatal crashes in 1975 and 2002 showed a disheartening trend as fatal crashes per year on Indian reservations increased 52.5% in the comparison while nationally fatal crashes declined 2.2% nationally (Poindexter 2004). </w:t>
      </w:r>
      <w:r w:rsidR="007A2659">
        <w:t>These motor vehicle injuries continue as a critical public safety issue. The Indian Nations’ Highway Safety Plan (HSP) goal ‘is to reduce fatal and serious injury crashes on Indian Country highways’ using evidence-based programs and projects (U.S.</w:t>
      </w:r>
      <w:r w:rsidR="0008608F">
        <w:t xml:space="preserve"> Department of Interior, 2015).</w:t>
      </w:r>
    </w:p>
    <w:p w14:paraId="7362D467" w14:textId="77777777" w:rsidR="00B80274" w:rsidRDefault="007A2659" w:rsidP="008F3483">
      <w:pPr>
        <w:pStyle w:val="BodyText"/>
        <w:tabs>
          <w:tab w:val="left" w:pos="521"/>
        </w:tabs>
      </w:pPr>
      <w:r>
        <w:t>A fundamental aspect in this injury prevention is the ability to select evidence-based interventions based on high-quality data documentation of the injury events. Unfortunately, tribal crash events recorded by law enforcement are often limited to fatal events and, in some cases, no standardized reporting occurs (</w:t>
      </w:r>
      <w:r w:rsidR="00D4450E">
        <w:t>FHWA, 2017)</w:t>
      </w:r>
      <w:r>
        <w:t xml:space="preserve">. </w:t>
      </w:r>
      <w:r w:rsidRPr="007A2659">
        <w:t>While fatalities do provide insight for evidence-based strategies in traffic safety, full crash data would empower decision-makers and the public with a much greater understanding of critical issues and strengthen abilities to be preemptive in decisive actions rather than reactive in less-informed responses.</w:t>
      </w:r>
      <w:r w:rsidR="008F3483">
        <w:t xml:space="preserve"> A recent survey of tribes showed that tribes shared data with a state agency in only 37% of the cases (</w:t>
      </w:r>
      <w:r w:rsidR="00D4450E" w:rsidRPr="008F3483">
        <w:t>Federal Highway Administration</w:t>
      </w:r>
      <w:r w:rsidR="008F3483">
        <w:t>, 2017). Twenty percent of the tribes reported they did not have a crash report form.</w:t>
      </w:r>
    </w:p>
    <w:p w14:paraId="317B6DDA" w14:textId="77777777" w:rsidR="00A65391" w:rsidRDefault="00A65391" w:rsidP="00A65391">
      <w:pPr>
        <w:pStyle w:val="BodyText"/>
        <w:tabs>
          <w:tab w:val="left" w:pos="521"/>
        </w:tabs>
      </w:pPr>
      <w:r w:rsidRPr="00A65391">
        <w:t>Between 2012 and 2014 60 American Indians died in traffic crashes within North Dakota borders. These lives lost within attributed 14.1% of traffic deaths in the state when the Native Americans accounted for only 5.5% of the residents</w:t>
      </w:r>
      <w:r w:rsidR="008F3483">
        <w:t xml:space="preserve">. The incidence rate for </w:t>
      </w:r>
      <w:r w:rsidRPr="00A65391">
        <w:t>American</w:t>
      </w:r>
      <w:r w:rsidR="005E4477">
        <w:t xml:space="preserve"> Indian death in</w:t>
      </w:r>
      <w:r w:rsidRPr="00A65391">
        <w:t xml:space="preserve"> </w:t>
      </w:r>
      <w:r w:rsidR="008F3483">
        <w:t>motor vehicle crash</w:t>
      </w:r>
      <w:r w:rsidRPr="00A65391">
        <w:t xml:space="preserve">es </w:t>
      </w:r>
      <w:r w:rsidR="005E4477">
        <w:t>with</w:t>
      </w:r>
      <w:r w:rsidRPr="00A65391">
        <w:t xml:space="preserve">in North Dakota was 2.6 times greater than for other residents (FARS and U.S. Census 2016). This figure is consistent with other national and state estimates for an incidence rate about three times that of other populations. </w:t>
      </w:r>
      <w:proofErr w:type="gramStart"/>
      <w:r w:rsidRPr="00A65391">
        <w:t>Similar to</w:t>
      </w:r>
      <w:proofErr w:type="gramEnd"/>
      <w:r w:rsidRPr="00A65391">
        <w:t xml:space="preserve"> the national FARS analysis, driving impaired</w:t>
      </w:r>
      <w:r w:rsidR="008F3483">
        <w:t xml:space="preserve">, </w:t>
      </w:r>
      <w:r w:rsidRPr="00A65391">
        <w:t>unrestrained occupants</w:t>
      </w:r>
      <w:r w:rsidR="008F3483">
        <w:t>, and pedestrian involvement</w:t>
      </w:r>
      <w:r w:rsidRPr="00A65391">
        <w:t xml:space="preserve"> were higher in occurrence for American Indians than for other drivers in the state. The economic cost loss to tribes in North Dakota from these traffic deaths was </w:t>
      </w:r>
      <w:r w:rsidR="008F3483">
        <w:t xml:space="preserve">estimated to be </w:t>
      </w:r>
      <w:r w:rsidRPr="00A65391">
        <w:t>$90 million between 2012 and 2014</w:t>
      </w:r>
      <w:r w:rsidR="008F3483">
        <w:t>,</w:t>
      </w:r>
      <w:r w:rsidRPr="00A65391">
        <w:t xml:space="preserve"> based on figures from the National Safety Council (2016). In addition, social and emotional impacts to tribal families and communities were immense.</w:t>
      </w:r>
    </w:p>
    <w:p w14:paraId="6732168A" w14:textId="77777777" w:rsidR="00A65391" w:rsidRDefault="00A65391" w:rsidP="00A65391">
      <w:pPr>
        <w:pStyle w:val="BodyText"/>
        <w:tabs>
          <w:tab w:val="left" w:pos="521"/>
        </w:tabs>
      </w:pPr>
      <w:r>
        <w:t>Tribes in North Dakota recognize traffic safety as an endemic public safety issue as exemplified in efforts they forgo independently as well as in collaborative effort</w:t>
      </w:r>
      <w:r w:rsidR="005E4477">
        <w:t xml:space="preserve">s. Some examples include </w:t>
      </w:r>
      <w:r>
        <w:t xml:space="preserve">passage of a primary seat belt laws and the recent efforts to improve crash reporting. The crash reporting process for four tribes in North Dakota were documented in </w:t>
      </w:r>
      <w:r w:rsidR="005D68C2">
        <w:t>the earlier study of tribal crash reporting (MPC Project 518). During that project</w:t>
      </w:r>
      <w:r>
        <w:t>, researchers were able to supplement the state crash records with crash records held locally by some tribes. In addition, the project provided an opportunity for renewed communications among the crash data stakeholders.</w:t>
      </w:r>
      <w:r w:rsidR="005F50A3">
        <w:t xml:space="preserve"> </w:t>
      </w:r>
      <w:r w:rsidR="005D68C2">
        <w:rPr>
          <w:spacing w:val="-1"/>
        </w:rPr>
        <w:t>The previous study</w:t>
      </w:r>
      <w:r w:rsidR="005F50A3">
        <w:rPr>
          <w:spacing w:val="-1"/>
        </w:rPr>
        <w:t xml:space="preserve"> documented crash reporting practices for each </w:t>
      </w:r>
      <w:proofErr w:type="gramStart"/>
      <w:r w:rsidR="005F50A3">
        <w:rPr>
          <w:spacing w:val="-1"/>
        </w:rPr>
        <w:t xml:space="preserve">tribe, </w:t>
      </w:r>
      <w:r w:rsidR="005D68C2">
        <w:rPr>
          <w:spacing w:val="-1"/>
        </w:rPr>
        <w:t>and</w:t>
      </w:r>
      <w:proofErr w:type="gramEnd"/>
      <w:r w:rsidR="005D68C2">
        <w:rPr>
          <w:spacing w:val="-1"/>
        </w:rPr>
        <w:t xml:space="preserve"> produced </w:t>
      </w:r>
      <w:r w:rsidR="005F50A3">
        <w:rPr>
          <w:spacing w:val="-1"/>
        </w:rPr>
        <w:t xml:space="preserve">unexpected benefits </w:t>
      </w:r>
      <w:r w:rsidR="005D68C2">
        <w:rPr>
          <w:spacing w:val="-1"/>
        </w:rPr>
        <w:t>i</w:t>
      </w:r>
      <w:r w:rsidR="005F50A3">
        <w:rPr>
          <w:spacing w:val="-1"/>
        </w:rPr>
        <w:t>n the ancillary discussions related to planning and program activities related to the crash data and traffic safety efforts. The challenges that were highlighted for the crash reported systems such as communication, succession planning, agency commitment, and isolated traffic safety programs were concerning theme throughout the larger traffic safety space.</w:t>
      </w:r>
    </w:p>
    <w:p w14:paraId="07979DE1" w14:textId="2CE0C9E5" w:rsidR="00713374" w:rsidRDefault="00427F8C" w:rsidP="005F50A3">
      <w:pPr>
        <w:pStyle w:val="Heading1"/>
        <w:spacing w:line="275" w:lineRule="exact"/>
        <w:rPr>
          <w:b w:val="0"/>
          <w:bCs w:val="0"/>
        </w:rPr>
      </w:pPr>
      <w:r>
        <w:lastRenderedPageBreak/>
        <w:t xml:space="preserve">Research </w:t>
      </w:r>
      <w:r>
        <w:rPr>
          <w:spacing w:val="-1"/>
        </w:rPr>
        <w:t>Objectives</w:t>
      </w:r>
    </w:p>
    <w:p w14:paraId="5E9069DF" w14:textId="77777777" w:rsidR="00314181" w:rsidRDefault="00314181" w:rsidP="0033156A">
      <w:pPr>
        <w:pStyle w:val="BodyText"/>
      </w:pPr>
      <w:r>
        <w:t xml:space="preserve">The goal in </w:t>
      </w:r>
      <w:r w:rsidR="005D68C2">
        <w:t>this study</w:t>
      </w:r>
      <w:r>
        <w:t xml:space="preserve"> is to continue work with tribes to strengthen i</w:t>
      </w:r>
      <w:r w:rsidRPr="00314181">
        <w:t xml:space="preserve">nstitutional </w:t>
      </w:r>
      <w:r>
        <w:t>c</w:t>
      </w:r>
      <w:r w:rsidRPr="00314181">
        <w:t xml:space="preserve">apacity for </w:t>
      </w:r>
      <w:r>
        <w:t>effective t</w:t>
      </w:r>
      <w:r w:rsidRPr="00314181">
        <w:t xml:space="preserve">raffic </w:t>
      </w:r>
      <w:r>
        <w:t>safety p</w:t>
      </w:r>
      <w:r w:rsidRPr="00314181">
        <w:t xml:space="preserve">rograms </w:t>
      </w:r>
      <w:r>
        <w:t>to improve the understanding and scope of tribal c</w:t>
      </w:r>
      <w:r w:rsidRPr="00314181">
        <w:t xml:space="preserve">rash </w:t>
      </w:r>
      <w:r>
        <w:t>reporting by tribes in North Dakota.</w:t>
      </w:r>
    </w:p>
    <w:p w14:paraId="653A857F" w14:textId="77777777" w:rsidR="00314181" w:rsidRDefault="00314181" w:rsidP="0033156A">
      <w:pPr>
        <w:pStyle w:val="BodyText"/>
      </w:pPr>
      <w:r>
        <w:t>Objective 1: Assist tribes in efforts to collect and/or document crash records</w:t>
      </w:r>
      <w:r w:rsidR="0008608F">
        <w:t xml:space="preserve"> in the crash reporting system.</w:t>
      </w:r>
    </w:p>
    <w:p w14:paraId="11205226" w14:textId="77777777" w:rsidR="00314181" w:rsidRDefault="00314181" w:rsidP="0033156A">
      <w:pPr>
        <w:pStyle w:val="BodyText"/>
      </w:pPr>
      <w:r>
        <w:t>Objective 2: Pilot and document systematic processes that utilize the crash data in planning and programming such as annual traffic safety program activities and program monitoring metrics, grant application data requirements; and local road safety audit and countermeasure selection activities.</w:t>
      </w:r>
    </w:p>
    <w:p w14:paraId="1FFC3CB2" w14:textId="77777777" w:rsidR="00E5543D" w:rsidRDefault="00E5543D" w:rsidP="0033156A">
      <w:pPr>
        <w:pStyle w:val="BodyText"/>
      </w:pPr>
      <w:r>
        <w:t xml:space="preserve">Objective 3: Investigate the nature of active transport and motor </w:t>
      </w:r>
      <w:r w:rsidR="00325405">
        <w:t>vehicle crashes involving</w:t>
      </w:r>
      <w:r>
        <w:t xml:space="preserve"> American </w:t>
      </w:r>
      <w:r w:rsidR="00325405">
        <w:t xml:space="preserve">Indian </w:t>
      </w:r>
      <w:r>
        <w:t>pedestrians, as a relatively high-risk population in th</w:t>
      </w:r>
      <w:r w:rsidR="0008608F">
        <w:t>ese pedestrian-involved events.</w:t>
      </w:r>
    </w:p>
    <w:p w14:paraId="2AB137AE" w14:textId="0E13343C" w:rsidR="0031378B" w:rsidRDefault="00314181" w:rsidP="0033156A">
      <w:pPr>
        <w:pStyle w:val="BodyText"/>
      </w:pPr>
      <w:r>
        <w:t xml:space="preserve">Objective </w:t>
      </w:r>
      <w:r w:rsidR="00E5543D">
        <w:t>4</w:t>
      </w:r>
      <w:r>
        <w:t>: Improve community safety by strengthening institutional capacity in traffic safety program activities,</w:t>
      </w:r>
      <w:r w:rsidR="00893447">
        <w:t xml:space="preserve"> including continuity of agency</w:t>
      </w:r>
      <w:r>
        <w:t xml:space="preserve"> </w:t>
      </w:r>
      <w:r w:rsidR="00893447">
        <w:t>commitment and community recognition of traffic safety as a priority through program documentation and succession strategies.</w:t>
      </w:r>
      <w:r w:rsidR="002F0CBD">
        <w:t xml:space="preserve"> </w:t>
      </w:r>
      <w:r w:rsidR="00337B72" w:rsidRPr="00CB68FC">
        <w:t>Attention will be given to monitoring th</w:t>
      </w:r>
      <w:r w:rsidR="002F0CBD" w:rsidRPr="00CB68FC">
        <w:rPr>
          <w:rFonts w:cs="Times New Roman"/>
          <w:noProof/>
        </w:rPr>
        <w:t>e impact of the ongoing COVID-19 pandemic in tribal communities will also be considered in supporting public health and economic aspects of transportation.</w:t>
      </w:r>
    </w:p>
    <w:p w14:paraId="6BB1DED5" w14:textId="32543248" w:rsidR="00713374" w:rsidRDefault="00427F8C" w:rsidP="0033156A">
      <w:pPr>
        <w:pStyle w:val="Heading1"/>
        <w:spacing w:line="275" w:lineRule="exact"/>
        <w:rPr>
          <w:spacing w:val="-1"/>
        </w:rPr>
      </w:pPr>
      <w:r>
        <w:rPr>
          <w:spacing w:val="-1"/>
        </w:rPr>
        <w:t>Research Methods</w:t>
      </w:r>
    </w:p>
    <w:p w14:paraId="21BE7C4E" w14:textId="77777777" w:rsidR="00AF20DC" w:rsidRDefault="00C11205" w:rsidP="00D4450E">
      <w:pPr>
        <w:pStyle w:val="BodyText"/>
        <w:numPr>
          <w:ilvl w:val="0"/>
          <w:numId w:val="4"/>
        </w:numPr>
        <w:spacing w:after="0"/>
      </w:pPr>
      <w:r>
        <w:t>Demonstration</w:t>
      </w:r>
      <w:r w:rsidR="00BB4EBF">
        <w:t xml:space="preserve"> </w:t>
      </w:r>
      <w:r>
        <w:t>P</w:t>
      </w:r>
      <w:r w:rsidR="00BB4EBF">
        <w:t>roject</w:t>
      </w:r>
    </w:p>
    <w:p w14:paraId="23B3779B" w14:textId="77777777" w:rsidR="00AF20DC" w:rsidRDefault="00AF20DC" w:rsidP="00D4450E">
      <w:pPr>
        <w:pStyle w:val="BodyText"/>
        <w:numPr>
          <w:ilvl w:val="0"/>
          <w:numId w:val="4"/>
        </w:numPr>
        <w:spacing w:after="0"/>
      </w:pPr>
      <w:r>
        <w:t>Statistical Analysis</w:t>
      </w:r>
    </w:p>
    <w:p w14:paraId="370042C9" w14:textId="77777777" w:rsidR="00D4450E" w:rsidRDefault="00AF20DC" w:rsidP="00AF5508">
      <w:pPr>
        <w:pStyle w:val="BodyText"/>
        <w:numPr>
          <w:ilvl w:val="0"/>
          <w:numId w:val="4"/>
        </w:numPr>
        <w:spacing w:after="0"/>
      </w:pPr>
      <w:r>
        <w:t>Case Study Documentation</w:t>
      </w:r>
    </w:p>
    <w:p w14:paraId="200EEBD1" w14:textId="77777777" w:rsidR="00BB4EBF" w:rsidRDefault="00BB4EBF" w:rsidP="00AF5508">
      <w:pPr>
        <w:pStyle w:val="BodyText"/>
        <w:numPr>
          <w:ilvl w:val="0"/>
          <w:numId w:val="4"/>
        </w:numPr>
        <w:spacing w:after="0"/>
      </w:pPr>
      <w:r>
        <w:t>Focus Group</w:t>
      </w:r>
      <w:r w:rsidR="00C11205">
        <w:t>/Roundtable</w:t>
      </w:r>
      <w:r>
        <w:t xml:space="preserve"> Discussion(s)</w:t>
      </w:r>
    </w:p>
    <w:p w14:paraId="77797FBF" w14:textId="6319CF31" w:rsidR="00713374" w:rsidRDefault="00427F8C" w:rsidP="0033156A">
      <w:pPr>
        <w:pStyle w:val="Heading1"/>
        <w:spacing w:line="275" w:lineRule="exact"/>
        <w:rPr>
          <w:b w:val="0"/>
          <w:bCs w:val="0"/>
        </w:rPr>
      </w:pPr>
      <w:r>
        <w:rPr>
          <w:spacing w:val="-1"/>
        </w:rPr>
        <w:t>Expected Outcomes</w:t>
      </w:r>
    </w:p>
    <w:p w14:paraId="0B26C5E4" w14:textId="77777777" w:rsidR="00713374" w:rsidRDefault="00427F8C" w:rsidP="006F45AA">
      <w:pPr>
        <w:pStyle w:val="BodyText"/>
        <w:rPr>
          <w:spacing w:val="-1"/>
        </w:rPr>
      </w:pPr>
      <w:r>
        <w:t xml:space="preserve">This research will </w:t>
      </w:r>
      <w:r w:rsidR="00AF20DC">
        <w:rPr>
          <w:spacing w:val="-1"/>
        </w:rPr>
        <w:t>build on an</w:t>
      </w:r>
      <w:r>
        <w:t xml:space="preserve"> </w:t>
      </w:r>
      <w:r>
        <w:rPr>
          <w:spacing w:val="-1"/>
        </w:rPr>
        <w:t>ongoing</w:t>
      </w:r>
      <w:r>
        <w:t xml:space="preserve"> effort</w:t>
      </w:r>
      <w:r>
        <w:rPr>
          <w:spacing w:val="-1"/>
        </w:rPr>
        <w:t xml:space="preserve"> </w:t>
      </w:r>
      <w:r>
        <w:t>to</w:t>
      </w:r>
      <w:r>
        <w:rPr>
          <w:spacing w:val="-1"/>
        </w:rPr>
        <w:t xml:space="preserve"> </w:t>
      </w:r>
      <w:r w:rsidR="00A15736">
        <w:rPr>
          <w:spacing w:val="-1"/>
        </w:rPr>
        <w:t xml:space="preserve">improve public safety by </w:t>
      </w:r>
      <w:r w:rsidR="00A15736">
        <w:t>preventing</w:t>
      </w:r>
      <w:r>
        <w:rPr>
          <w:spacing w:val="-1"/>
        </w:rPr>
        <w:t xml:space="preserve"> </w:t>
      </w:r>
      <w:r w:rsidR="00325405">
        <w:t>American Indian motor vehicle</w:t>
      </w:r>
      <w:r w:rsidR="00AF20DC">
        <w:t xml:space="preserve"> </w:t>
      </w:r>
      <w:r>
        <w:t>crash</w:t>
      </w:r>
      <w:r w:rsidR="00A15736">
        <w:t>es</w:t>
      </w:r>
      <w:r>
        <w:rPr>
          <w:spacing w:val="-1"/>
        </w:rPr>
        <w:t>.</w:t>
      </w:r>
      <w:r w:rsidR="00AF20DC">
        <w:rPr>
          <w:spacing w:val="-1"/>
        </w:rPr>
        <w:t xml:space="preserve"> </w:t>
      </w:r>
      <w:r>
        <w:rPr>
          <w:spacing w:val="-1"/>
        </w:rPr>
        <w:t>Findings</w:t>
      </w:r>
      <w:r>
        <w:t xml:space="preserve"> </w:t>
      </w:r>
      <w:r>
        <w:rPr>
          <w:spacing w:val="-1"/>
        </w:rPr>
        <w:t>from</w:t>
      </w:r>
      <w:r>
        <w:rPr>
          <w:spacing w:val="-2"/>
        </w:rPr>
        <w:t xml:space="preserve"> </w:t>
      </w:r>
      <w:r>
        <w:t xml:space="preserve">this </w:t>
      </w:r>
      <w:r>
        <w:rPr>
          <w:spacing w:val="-1"/>
        </w:rPr>
        <w:t xml:space="preserve">research </w:t>
      </w:r>
      <w:r>
        <w:t>will</w:t>
      </w:r>
      <w:r>
        <w:rPr>
          <w:spacing w:val="-1"/>
        </w:rPr>
        <w:t xml:space="preserve"> </w:t>
      </w:r>
      <w:r>
        <w:t>be</w:t>
      </w:r>
      <w:r>
        <w:rPr>
          <w:spacing w:val="-1"/>
        </w:rPr>
        <w:t xml:space="preserve"> </w:t>
      </w:r>
      <w:r>
        <w:t>used</w:t>
      </w:r>
      <w:r>
        <w:rPr>
          <w:spacing w:val="-1"/>
        </w:rPr>
        <w:t xml:space="preserve"> </w:t>
      </w:r>
      <w:r>
        <w:t>by</w:t>
      </w:r>
      <w:r>
        <w:rPr>
          <w:spacing w:val="-1"/>
        </w:rPr>
        <w:t xml:space="preserve"> </w:t>
      </w:r>
      <w:r w:rsidR="004B34CF">
        <w:rPr>
          <w:spacing w:val="-1"/>
        </w:rPr>
        <w:t xml:space="preserve">policymakers and program administrations to refine programs </w:t>
      </w:r>
      <w:r>
        <w:rPr>
          <w:spacing w:val="-1"/>
        </w:rPr>
        <w:t xml:space="preserve">training and interventions. </w:t>
      </w:r>
      <w:r w:rsidR="006F45AA">
        <w:rPr>
          <w:spacing w:val="-1"/>
        </w:rPr>
        <w:t xml:space="preserve">The knowledge </w:t>
      </w:r>
      <w:r w:rsidR="002224C7">
        <w:rPr>
          <w:spacing w:val="-1"/>
        </w:rPr>
        <w:t xml:space="preserve">may also be useful when </w:t>
      </w:r>
      <w:r w:rsidR="006F45AA">
        <w:rPr>
          <w:spacing w:val="-1"/>
        </w:rPr>
        <w:t>share</w:t>
      </w:r>
      <w:r w:rsidR="002224C7">
        <w:rPr>
          <w:spacing w:val="-1"/>
        </w:rPr>
        <w:t>d</w:t>
      </w:r>
      <w:r w:rsidR="006F45AA">
        <w:rPr>
          <w:spacing w:val="-1"/>
        </w:rPr>
        <w:t xml:space="preserve"> with other </w:t>
      </w:r>
      <w:r w:rsidR="005F50A3">
        <w:rPr>
          <w:spacing w:val="-1"/>
        </w:rPr>
        <w:t>tribes seeking to strengthen institutional capacity in traffic safety</w:t>
      </w:r>
      <w:r w:rsidR="006F45AA">
        <w:rPr>
          <w:spacing w:val="-1"/>
        </w:rPr>
        <w:t>.</w:t>
      </w:r>
    </w:p>
    <w:p w14:paraId="698266E9" w14:textId="702E7F3D" w:rsidR="00713374" w:rsidRDefault="00427F8C" w:rsidP="0033156A">
      <w:pPr>
        <w:pStyle w:val="Heading1"/>
        <w:spacing w:before="39" w:line="275" w:lineRule="exact"/>
        <w:rPr>
          <w:b w:val="0"/>
          <w:bCs w:val="0"/>
        </w:rPr>
      </w:pPr>
      <w:r>
        <w:t>Relevance</w:t>
      </w:r>
      <w:r>
        <w:rPr>
          <w:spacing w:val="-1"/>
        </w:rPr>
        <w:t xml:space="preserve"> </w:t>
      </w:r>
      <w:r>
        <w:t>to</w:t>
      </w:r>
      <w:r>
        <w:rPr>
          <w:spacing w:val="-1"/>
        </w:rPr>
        <w:t xml:space="preserve"> </w:t>
      </w:r>
      <w:r>
        <w:t>Strategic</w:t>
      </w:r>
      <w:r>
        <w:rPr>
          <w:spacing w:val="-1"/>
        </w:rPr>
        <w:t xml:space="preserve"> </w:t>
      </w:r>
      <w:r>
        <w:t>Goals</w:t>
      </w:r>
    </w:p>
    <w:p w14:paraId="4AB2E37E" w14:textId="77777777" w:rsidR="00713374" w:rsidRDefault="00427F8C" w:rsidP="00A9154B">
      <w:pPr>
        <w:pStyle w:val="BodyText"/>
      </w:pPr>
      <w:r>
        <w:t>Safety:</w:t>
      </w:r>
      <w:r>
        <w:rPr>
          <w:spacing w:val="-1"/>
        </w:rPr>
        <w:t xml:space="preserve"> </w:t>
      </w:r>
      <w:r w:rsidR="00BC5BEA">
        <w:rPr>
          <w:spacing w:val="-1"/>
        </w:rPr>
        <w:t>Improving public health and safety is a top priority for the USDOT.</w:t>
      </w:r>
      <w:r w:rsidR="00BC5BEA">
        <w:rPr>
          <w:rStyle w:val="FootnoteReference"/>
          <w:spacing w:val="-1"/>
        </w:rPr>
        <w:footnoteReference w:id="1"/>
      </w:r>
      <w:r w:rsidR="00BC5BEA">
        <w:rPr>
          <w:spacing w:val="-1"/>
        </w:rPr>
        <w:t xml:space="preserve"> Among states, progress is possible by understanding and addressing crash risk by identifying priorities based on </w:t>
      </w:r>
      <w:r w:rsidR="00BC5BEA">
        <w:rPr>
          <w:spacing w:val="-1"/>
        </w:rPr>
        <w:lastRenderedPageBreak/>
        <w:t>risk and using high-quality data to optimize policy decisions and strat</w:t>
      </w:r>
      <w:r w:rsidR="0008608F">
        <w:rPr>
          <w:spacing w:val="-1"/>
        </w:rPr>
        <w:t>egic countermeasure investment.</w:t>
      </w:r>
    </w:p>
    <w:p w14:paraId="4BCE335D" w14:textId="42D42B57" w:rsidR="00713374" w:rsidRDefault="00427F8C" w:rsidP="0033156A">
      <w:pPr>
        <w:pStyle w:val="Heading1"/>
        <w:spacing w:line="275" w:lineRule="exact"/>
        <w:rPr>
          <w:b w:val="0"/>
          <w:bCs w:val="0"/>
        </w:rPr>
      </w:pPr>
      <w:r>
        <w:t>Educational Benefits</w:t>
      </w:r>
    </w:p>
    <w:p w14:paraId="4095416A" w14:textId="77777777" w:rsidR="00713374" w:rsidRDefault="003B0842" w:rsidP="0033156A">
      <w:pPr>
        <w:pStyle w:val="BodyText"/>
        <w:spacing w:line="275" w:lineRule="exact"/>
      </w:pPr>
      <w:r>
        <w:t>Professional development in stakeholder education related to research findings.</w:t>
      </w:r>
    </w:p>
    <w:p w14:paraId="38FB560D" w14:textId="608F7CE6" w:rsidR="008212EC" w:rsidRDefault="008212EC" w:rsidP="008212EC">
      <w:pPr>
        <w:pStyle w:val="Heading1"/>
      </w:pPr>
      <w:r w:rsidRPr="00AE1376">
        <w:t>Technology Transfer</w:t>
      </w:r>
    </w:p>
    <w:p w14:paraId="1D2102B2" w14:textId="71E42B99" w:rsidR="008212EC" w:rsidRDefault="00C11205" w:rsidP="00BB4EBF">
      <w:pPr>
        <w:pStyle w:val="BodyText"/>
      </w:pPr>
      <w:r>
        <w:t>Demonstration project results, projects summary,</w:t>
      </w:r>
      <w:r w:rsidR="008212EC">
        <w:t xml:space="preserve"> and presentations to academic and practitioner audiences will be used to disseminate research findings.</w:t>
      </w:r>
      <w:r w:rsidR="00BB4EBF" w:rsidRPr="00BB4EBF">
        <w:t xml:space="preserve"> </w:t>
      </w:r>
      <w:r w:rsidR="00BB4EBF">
        <w:t>A tribal traffic safety toolbox will be initiated as a program asset for local stakeholders.</w:t>
      </w:r>
    </w:p>
    <w:p w14:paraId="16713591" w14:textId="69A74E4B" w:rsidR="00713374" w:rsidRDefault="008212EC" w:rsidP="0033156A">
      <w:pPr>
        <w:pStyle w:val="Heading1"/>
        <w:rPr>
          <w:b w:val="0"/>
          <w:bCs w:val="0"/>
        </w:rPr>
      </w:pPr>
      <w:r>
        <w:t>Work Plan</w:t>
      </w:r>
    </w:p>
    <w:p w14:paraId="1020B96C" w14:textId="5C0B74ED" w:rsidR="00C07081" w:rsidRDefault="00C07081" w:rsidP="00C07081">
      <w:pPr>
        <w:pStyle w:val="BodyText"/>
        <w:numPr>
          <w:ilvl w:val="0"/>
          <w:numId w:val="3"/>
        </w:numPr>
        <w:tabs>
          <w:tab w:val="left" w:pos="840"/>
        </w:tabs>
        <w:spacing w:after="0" w:line="276" w:lineRule="auto"/>
      </w:pPr>
      <w:r>
        <w:t xml:space="preserve">Further assist tribes in establishing the process to </w:t>
      </w:r>
      <w:r w:rsidR="00325405">
        <w:t xml:space="preserve">document and </w:t>
      </w:r>
      <w:r>
        <w:t>electronically capture crash records.</w:t>
      </w:r>
    </w:p>
    <w:p w14:paraId="52760B1F" w14:textId="77777777" w:rsidR="00C07081" w:rsidRDefault="00C07081" w:rsidP="008212AA">
      <w:pPr>
        <w:pStyle w:val="BodyText"/>
        <w:numPr>
          <w:ilvl w:val="0"/>
          <w:numId w:val="3"/>
        </w:numPr>
        <w:tabs>
          <w:tab w:val="left" w:pos="840"/>
        </w:tabs>
        <w:spacing w:before="240" w:after="0" w:line="276" w:lineRule="auto"/>
      </w:pPr>
      <w:r>
        <w:t>Perform crash data entry as needed to supplement the support provided by the NDDOT Safety Division.</w:t>
      </w:r>
    </w:p>
    <w:p w14:paraId="15958885" w14:textId="77777777" w:rsidR="00C07081" w:rsidRPr="00D27424" w:rsidRDefault="00C07081" w:rsidP="008212AA">
      <w:pPr>
        <w:pStyle w:val="BodyText"/>
        <w:numPr>
          <w:ilvl w:val="0"/>
          <w:numId w:val="3"/>
        </w:numPr>
        <w:tabs>
          <w:tab w:val="left" w:pos="840"/>
        </w:tabs>
        <w:spacing w:before="240" w:after="0" w:line="276" w:lineRule="auto"/>
      </w:pPr>
      <w:r>
        <w:t>Work with the tribes to promote and encourage use of crash data</w:t>
      </w:r>
      <w:r w:rsidR="0090620F">
        <w:t xml:space="preserve"> analysis and performance </w:t>
      </w:r>
      <w:r w:rsidR="0090620F" w:rsidRPr="00D27424">
        <w:t>metric development for</w:t>
      </w:r>
      <w:r w:rsidRPr="00D27424">
        <w:t xml:space="preserve"> planning and programming activities.</w:t>
      </w:r>
    </w:p>
    <w:p w14:paraId="24A30B25" w14:textId="77777777" w:rsidR="00C07081" w:rsidRPr="00D27424" w:rsidRDefault="00C07081" w:rsidP="00C07081">
      <w:pPr>
        <w:pStyle w:val="BodyText"/>
        <w:numPr>
          <w:ilvl w:val="1"/>
          <w:numId w:val="3"/>
        </w:numPr>
        <w:tabs>
          <w:tab w:val="left" w:pos="840"/>
        </w:tabs>
        <w:spacing w:after="0" w:line="276" w:lineRule="auto"/>
      </w:pPr>
      <w:r w:rsidRPr="00D27424">
        <w:t>Engineering applications such as road safety audits and traffic speeds.</w:t>
      </w:r>
    </w:p>
    <w:p w14:paraId="6AD7BA94" w14:textId="01B5A1A7" w:rsidR="00BD503F" w:rsidRPr="00D27424" w:rsidRDefault="00C07081" w:rsidP="00BD503F">
      <w:pPr>
        <w:pStyle w:val="BodyText"/>
        <w:numPr>
          <w:ilvl w:val="1"/>
          <w:numId w:val="3"/>
        </w:numPr>
        <w:tabs>
          <w:tab w:val="left" w:pos="840"/>
        </w:tabs>
        <w:spacing w:after="0" w:line="276" w:lineRule="auto"/>
        <w:rPr>
          <w:rFonts w:cs="Times New Roman"/>
        </w:rPr>
      </w:pPr>
      <w:r w:rsidRPr="00D27424">
        <w:t xml:space="preserve">Behavioral applications such as seat belt observation </w:t>
      </w:r>
      <w:r w:rsidR="0090620F" w:rsidRPr="00D27424">
        <w:t>surveys</w:t>
      </w:r>
      <w:r w:rsidR="00193627" w:rsidRPr="00D27424">
        <w:t>, Alive at 25,</w:t>
      </w:r>
      <w:r w:rsidRPr="00D27424">
        <w:t xml:space="preserve"> and car seat </w:t>
      </w:r>
      <w:r w:rsidR="005A787C" w:rsidRPr="00D27424">
        <w:t>c</w:t>
      </w:r>
      <w:r w:rsidRPr="00D27424">
        <w:t>linics.</w:t>
      </w:r>
      <w:r w:rsidR="00BD503F" w:rsidRPr="00D27424">
        <w:rPr>
          <w:rFonts w:cs="Times New Roman"/>
        </w:rPr>
        <w:t xml:space="preserve"> Defensive driving course is available using course work provided through The North Dakota Safety Council.</w:t>
      </w:r>
      <w:r w:rsidR="00BD503F" w:rsidRPr="00D27424">
        <w:rPr>
          <w:rFonts w:cs="Times New Roman"/>
          <w:shd w:val="clear" w:color="auto" w:fill="FFFFFF"/>
        </w:rPr>
        <w:t xml:space="preserve"> A highly interactive program targeted toward drivers under 25 helping young drivers take greater responsibility for their driving. </w:t>
      </w:r>
      <w:r w:rsidR="00BD503F" w:rsidRPr="00D27424">
        <w:rPr>
          <w:rFonts w:cs="Times New Roman"/>
          <w:color w:val="000000"/>
          <w:shd w:val="clear" w:color="auto" w:fill="FFFFFF"/>
        </w:rPr>
        <w:t>Alive at 25 focuses on behavior, judgment, decision making and consequences, and provides tools for making positive choices.</w:t>
      </w:r>
    </w:p>
    <w:p w14:paraId="1DEF4018" w14:textId="3E997B90" w:rsidR="005A787C" w:rsidRPr="00D27424" w:rsidRDefault="00786762" w:rsidP="00BD503F">
      <w:pPr>
        <w:pStyle w:val="BodyText"/>
        <w:numPr>
          <w:ilvl w:val="1"/>
          <w:numId w:val="3"/>
        </w:numPr>
        <w:tabs>
          <w:tab w:val="left" w:pos="840"/>
        </w:tabs>
        <w:spacing w:after="0" w:line="276" w:lineRule="auto"/>
        <w:rPr>
          <w:rFonts w:cs="Times New Roman"/>
        </w:rPr>
      </w:pPr>
      <w:r>
        <w:t xml:space="preserve">   </w:t>
      </w:r>
      <w:r w:rsidR="005A787C" w:rsidRPr="00F03D6B">
        <w:t>1</w:t>
      </w:r>
      <w:r>
        <w:t xml:space="preserve">   </w:t>
      </w:r>
      <w:r w:rsidR="005A787C" w:rsidRPr="00F03D6B">
        <w:t xml:space="preserve">Schedule and conduct up to four AA25 course sessions in collaboration with tribes, </w:t>
      </w:r>
      <w:r w:rsidR="00382182" w:rsidRPr="00F03D6B">
        <w:t>and tribal educational institutions such as U</w:t>
      </w:r>
      <w:r w:rsidR="002F7392" w:rsidRPr="00F03D6B">
        <w:t xml:space="preserve">nited Tribes Technical college and other tribal colleges and high schools, </w:t>
      </w:r>
      <w:r w:rsidR="005A787C" w:rsidRPr="00F03D6B">
        <w:t>with a goal to reach 80-150 enrolled tribal teens.</w:t>
      </w:r>
      <w:r w:rsidR="005A787C" w:rsidRPr="00D27424">
        <w:br/>
      </w:r>
      <w:r>
        <w:t xml:space="preserve">   </w:t>
      </w:r>
      <w:r w:rsidR="005A787C" w:rsidRPr="00D27424">
        <w:t>2</w:t>
      </w:r>
      <w:r>
        <w:t xml:space="preserve">   </w:t>
      </w:r>
      <w:r w:rsidR="005A787C" w:rsidRPr="00D27424">
        <w:t>Collect data via live polling and pre and post surveys at the close of each session.</w:t>
      </w:r>
      <w:r w:rsidR="005A787C" w:rsidRPr="00D27424">
        <w:br/>
      </w:r>
      <w:r>
        <w:t xml:space="preserve">   </w:t>
      </w:r>
      <w:r w:rsidR="005A787C" w:rsidRPr="00D27424">
        <w:t>3</w:t>
      </w:r>
      <w:r>
        <w:t xml:space="preserve">   </w:t>
      </w:r>
      <w:r w:rsidR="005A787C" w:rsidRPr="00D27424">
        <w:t>Compile and store data to use in analysis related to safety outcomes and for future use in the tribal traffic safety toolbox.</w:t>
      </w:r>
      <w:r w:rsidR="005A787C" w:rsidRPr="00D27424">
        <w:br/>
      </w:r>
      <w:r>
        <w:t xml:space="preserve">   </w:t>
      </w:r>
      <w:r w:rsidR="005A787C" w:rsidRPr="00D27424">
        <w:t>4</w:t>
      </w:r>
      <w:r>
        <w:t xml:space="preserve">   </w:t>
      </w:r>
      <w:r w:rsidR="005A787C" w:rsidRPr="00D27424">
        <w:t>Promote and assess response to CPS in car seat clinics, CPS certification, and youth seat belt education programs.</w:t>
      </w:r>
      <w:r w:rsidR="00BD503F" w:rsidRPr="00D27424">
        <w:t xml:space="preserve"> </w:t>
      </w:r>
      <w:r w:rsidR="00BD503F" w:rsidRPr="00D27424">
        <w:rPr>
          <w:rFonts w:cs="Times New Roman"/>
        </w:rPr>
        <w:t>Encouraging and promoting passenger safety for children by conducting classing using the Basic Child Passenger Safety Awareness Course</w:t>
      </w:r>
      <w:r w:rsidR="00BD503F" w:rsidRPr="00D27424">
        <w:rPr>
          <w:rFonts w:cs="Times New Roman"/>
          <w:b/>
        </w:rPr>
        <w:t xml:space="preserve"> </w:t>
      </w:r>
      <w:r w:rsidR="00BD503F" w:rsidRPr="00D27424">
        <w:rPr>
          <w:rFonts w:cs="Times New Roman"/>
        </w:rPr>
        <w:t>curriculum by Safe Kids Worldwide.</w:t>
      </w:r>
      <w:r w:rsidR="0032106C" w:rsidRPr="00D27424">
        <w:br/>
      </w:r>
      <w:r>
        <w:t xml:space="preserve">   </w:t>
      </w:r>
      <w:r w:rsidR="005A787C" w:rsidRPr="00D27424">
        <w:t>5</w:t>
      </w:r>
      <w:r>
        <w:t xml:space="preserve">   </w:t>
      </w:r>
      <w:r w:rsidR="005A787C" w:rsidRPr="00D27424">
        <w:t>Support tribes as they work to implement and sustain traffic safety programs.</w:t>
      </w:r>
    </w:p>
    <w:p w14:paraId="7E7A8E4A" w14:textId="77777777" w:rsidR="0090620F" w:rsidRDefault="0090620F" w:rsidP="0092755E">
      <w:pPr>
        <w:pStyle w:val="BodyText"/>
        <w:pageBreakBefore/>
        <w:numPr>
          <w:ilvl w:val="0"/>
          <w:numId w:val="3"/>
        </w:numPr>
        <w:tabs>
          <w:tab w:val="left" w:pos="840"/>
        </w:tabs>
        <w:spacing w:before="240" w:after="0" w:line="276" w:lineRule="auto"/>
      </w:pPr>
      <w:r>
        <w:lastRenderedPageBreak/>
        <w:t>Investigate the nature of active transport and potential to enhance safety community and health.</w:t>
      </w:r>
    </w:p>
    <w:p w14:paraId="3EB1A837" w14:textId="77777777" w:rsidR="00C07081" w:rsidRDefault="00C07081" w:rsidP="0090620F">
      <w:pPr>
        <w:pStyle w:val="BodyText"/>
        <w:numPr>
          <w:ilvl w:val="1"/>
          <w:numId w:val="3"/>
        </w:numPr>
        <w:tabs>
          <w:tab w:val="left" w:pos="840"/>
        </w:tabs>
        <w:spacing w:after="0" w:line="276" w:lineRule="auto"/>
      </w:pPr>
      <w:r>
        <w:t xml:space="preserve">Conduct </w:t>
      </w:r>
      <w:r w:rsidR="0090620F">
        <w:t xml:space="preserve">and document </w:t>
      </w:r>
      <w:r>
        <w:t xml:space="preserve">walkability </w:t>
      </w:r>
      <w:r w:rsidR="0090620F">
        <w:t xml:space="preserve">study as </w:t>
      </w:r>
      <w:r>
        <w:t>demonstration</w:t>
      </w:r>
      <w:r w:rsidR="0090620F">
        <w:t xml:space="preserve"> for an at-need location on tribal lands,</w:t>
      </w:r>
      <w:r>
        <w:t xml:space="preserve"> in collaboration with </w:t>
      </w:r>
      <w:r w:rsidR="0090620F">
        <w:t xml:space="preserve">the </w:t>
      </w:r>
      <w:r>
        <w:t>tribe</w:t>
      </w:r>
      <w:r w:rsidR="00325405">
        <w:t xml:space="preserve"> for an at-need site</w:t>
      </w:r>
      <w:r>
        <w:t>.</w:t>
      </w:r>
    </w:p>
    <w:p w14:paraId="408F1F38" w14:textId="77777777" w:rsidR="0090620F" w:rsidRDefault="0090620F" w:rsidP="0090620F">
      <w:pPr>
        <w:pStyle w:val="BodyText"/>
        <w:numPr>
          <w:ilvl w:val="1"/>
          <w:numId w:val="3"/>
        </w:numPr>
        <w:tabs>
          <w:tab w:val="left" w:pos="840"/>
        </w:tabs>
        <w:spacing w:after="0" w:line="276" w:lineRule="auto"/>
      </w:pPr>
      <w:r>
        <w:t xml:space="preserve">Investigate the nature of </w:t>
      </w:r>
      <w:r w:rsidR="00325405">
        <w:t xml:space="preserve">Indian lands’ </w:t>
      </w:r>
      <w:r>
        <w:t>pedestrian-involved crashes through crash data analysis and exploration of an associated health impact assessment.</w:t>
      </w:r>
    </w:p>
    <w:p w14:paraId="4DAD8DFF" w14:textId="77777777" w:rsidR="00C07081" w:rsidRDefault="0090620F" w:rsidP="008212AA">
      <w:pPr>
        <w:pStyle w:val="BodyText"/>
        <w:numPr>
          <w:ilvl w:val="0"/>
          <w:numId w:val="3"/>
        </w:numPr>
        <w:tabs>
          <w:tab w:val="left" w:pos="840"/>
        </w:tabs>
        <w:spacing w:before="240" w:after="0" w:line="276" w:lineRule="auto"/>
      </w:pPr>
      <w:r>
        <w:t>Strengthen institutional capacity in traffic safety programs</w:t>
      </w:r>
    </w:p>
    <w:p w14:paraId="162D43A2" w14:textId="77777777" w:rsidR="0090620F" w:rsidRDefault="00325405" w:rsidP="0090620F">
      <w:pPr>
        <w:pStyle w:val="BodyText"/>
        <w:numPr>
          <w:ilvl w:val="1"/>
          <w:numId w:val="3"/>
        </w:numPr>
        <w:tabs>
          <w:tab w:val="left" w:pos="840"/>
        </w:tabs>
        <w:spacing w:after="0" w:line="276" w:lineRule="auto"/>
      </w:pPr>
      <w:r>
        <w:t>Initiate</w:t>
      </w:r>
      <w:r w:rsidR="0090620F">
        <w:t xml:space="preserve"> a local tribal toolbox for traffic safety based on local safety priorities</w:t>
      </w:r>
      <w:r w:rsidR="00E76832">
        <w:t xml:space="preserve"> and requests for support from tribes.</w:t>
      </w:r>
    </w:p>
    <w:p w14:paraId="61886914" w14:textId="77777777" w:rsidR="0090620F" w:rsidRDefault="00E76832" w:rsidP="0090620F">
      <w:pPr>
        <w:pStyle w:val="BodyText"/>
        <w:numPr>
          <w:ilvl w:val="1"/>
          <w:numId w:val="3"/>
        </w:numPr>
        <w:tabs>
          <w:tab w:val="left" w:pos="840"/>
        </w:tabs>
        <w:spacing w:after="0" w:line="276" w:lineRule="auto"/>
      </w:pPr>
      <w:r>
        <w:t>Encourage succession planning for traffic safety activities/responsibilities.</w:t>
      </w:r>
    </w:p>
    <w:p w14:paraId="49340C31" w14:textId="56F17981" w:rsidR="0090620F" w:rsidRDefault="0090620F" w:rsidP="0090620F">
      <w:pPr>
        <w:pStyle w:val="BodyText"/>
        <w:numPr>
          <w:ilvl w:val="1"/>
          <w:numId w:val="3"/>
        </w:numPr>
        <w:tabs>
          <w:tab w:val="left" w:pos="840"/>
        </w:tabs>
        <w:spacing w:after="0" w:line="276" w:lineRule="auto"/>
      </w:pPr>
      <w:r>
        <w:t>Promote GRIT as a tribal road asset management tool</w:t>
      </w:r>
      <w:r w:rsidR="00E76832">
        <w:t>.</w:t>
      </w:r>
    </w:p>
    <w:p w14:paraId="36AD6ACF" w14:textId="27D53534" w:rsidR="000C3111" w:rsidRDefault="000C3111" w:rsidP="00E87266">
      <w:pPr>
        <w:pStyle w:val="BodyText"/>
        <w:numPr>
          <w:ilvl w:val="2"/>
          <w:numId w:val="3"/>
        </w:numPr>
        <w:tabs>
          <w:tab w:val="left" w:pos="840"/>
        </w:tabs>
        <w:spacing w:after="0" w:line="276" w:lineRule="auto"/>
      </w:pPr>
      <w:r>
        <w:t>Liaison activities in MHA GRIT participation in collaboration with the DOTSC and ND LTAP.</w:t>
      </w:r>
    </w:p>
    <w:p w14:paraId="40323270" w14:textId="2CB0E8AB" w:rsidR="00D27424" w:rsidRPr="00A77FBD" w:rsidRDefault="00D27424" w:rsidP="00D27424">
      <w:pPr>
        <w:pStyle w:val="BodyText"/>
        <w:numPr>
          <w:ilvl w:val="1"/>
          <w:numId w:val="3"/>
        </w:numPr>
        <w:tabs>
          <w:tab w:val="left" w:pos="840"/>
        </w:tabs>
        <w:spacing w:after="0" w:line="276" w:lineRule="auto"/>
      </w:pPr>
      <w:bookmarkStart w:id="0" w:name="_Hlk79479864"/>
      <w:r w:rsidRPr="00A77FBD">
        <w:t>Participate in tribal transportation conference planning and delivery for the Great Plains Tribal Transportation Workshop and National Transportation in Indian Country Conference.</w:t>
      </w:r>
    </w:p>
    <w:p w14:paraId="0AD90B7A" w14:textId="409CB183" w:rsidR="000C3111" w:rsidRPr="00A77FBD" w:rsidRDefault="000C3111" w:rsidP="00D27424">
      <w:pPr>
        <w:pStyle w:val="BodyText"/>
        <w:numPr>
          <w:ilvl w:val="1"/>
          <w:numId w:val="3"/>
        </w:numPr>
        <w:tabs>
          <w:tab w:val="left" w:pos="840"/>
        </w:tabs>
        <w:spacing w:after="0" w:line="276" w:lineRule="auto"/>
      </w:pPr>
      <w:r w:rsidRPr="00A77FBD">
        <w:t>Contribute regional perspective in the TRB Committee on Native American Transportation Issues/AME30 as Member.</w:t>
      </w:r>
    </w:p>
    <w:p w14:paraId="5652D70A" w14:textId="2ACE7EB3" w:rsidR="000C3111" w:rsidRPr="00A77FBD" w:rsidRDefault="000C3111" w:rsidP="00D27424">
      <w:pPr>
        <w:pStyle w:val="BodyText"/>
        <w:numPr>
          <w:ilvl w:val="1"/>
          <w:numId w:val="3"/>
        </w:numPr>
        <w:tabs>
          <w:tab w:val="left" w:pos="840"/>
        </w:tabs>
        <w:spacing w:after="0" w:line="276" w:lineRule="auto"/>
      </w:pPr>
      <w:r w:rsidRPr="00A77FBD">
        <w:t>Future workforce engagement by participating in NDSU associations and activities aimed at inclusivity for Native American students.</w:t>
      </w:r>
    </w:p>
    <w:p w14:paraId="6CC48B2A" w14:textId="19DABC31" w:rsidR="00667B4F" w:rsidRPr="00A77FBD" w:rsidRDefault="00D62577" w:rsidP="0090620F">
      <w:pPr>
        <w:pStyle w:val="BodyText"/>
        <w:numPr>
          <w:ilvl w:val="1"/>
          <w:numId w:val="3"/>
        </w:numPr>
        <w:tabs>
          <w:tab w:val="left" w:pos="840"/>
        </w:tabs>
        <w:spacing w:after="0" w:line="276" w:lineRule="auto"/>
      </w:pPr>
      <w:r w:rsidRPr="00A77FBD">
        <w:t xml:space="preserve">This year’s sign protection awareness program </w:t>
      </w:r>
      <w:r w:rsidR="00DB4496" w:rsidRPr="00A77FBD">
        <w:t xml:space="preserve">(The Tribal Sign Warrior) </w:t>
      </w:r>
      <w:r w:rsidRPr="00A77FBD">
        <w:t>through The North Dakota Local Technical Assistance Program (NDLTAP) utiliz</w:t>
      </w:r>
      <w:r w:rsidR="00DB4496" w:rsidRPr="00A77FBD">
        <w:t>ed</w:t>
      </w:r>
      <w:r w:rsidRPr="00A77FBD">
        <w:t xml:space="preserve"> 4th grade students from native schools across North Dakota</w:t>
      </w:r>
      <w:r w:rsidR="00DB4496" w:rsidRPr="00A77FBD">
        <w:t>. The student</w:t>
      </w:r>
      <w:r w:rsidRPr="00A77FBD">
        <w:t xml:space="preserve"> us</w:t>
      </w:r>
      <w:r w:rsidR="00DB4496" w:rsidRPr="00A77FBD">
        <w:t>ed</w:t>
      </w:r>
      <w:r w:rsidRPr="00A77FBD">
        <w:t xml:space="preserve"> the theme “RESPECT” that would provide important visual cues to drivers about how road signs protect and save lives. A “Tribal Sign Warrior” encourages 4th grade youth to focus on the four major dangers to </w:t>
      </w:r>
      <w:proofErr w:type="gramStart"/>
      <w:r w:rsidRPr="00A77FBD">
        <w:t>North Dakota road</w:t>
      </w:r>
      <w:proofErr w:type="gramEnd"/>
      <w:r w:rsidRPr="00A77FBD">
        <w:t xml:space="preserve"> signs: shooting, stealing, graffiti, and other damage. Young artists help</w:t>
      </w:r>
      <w:r w:rsidR="00DB4496" w:rsidRPr="00A77FBD">
        <w:t>ed</w:t>
      </w:r>
      <w:r w:rsidRPr="00A77FBD">
        <w:t xml:space="preserve"> illustrate the dangers and the efforts of the Tribal Sign Warrior to protect the state’s signs.</w:t>
      </w:r>
    </w:p>
    <w:p w14:paraId="69DC4D89" w14:textId="777275FE" w:rsidR="00651727" w:rsidRPr="00A77FBD" w:rsidRDefault="00D27424" w:rsidP="00651727">
      <w:pPr>
        <w:pStyle w:val="BodyText"/>
        <w:numPr>
          <w:ilvl w:val="1"/>
          <w:numId w:val="3"/>
        </w:numPr>
        <w:tabs>
          <w:tab w:val="left" w:pos="840"/>
        </w:tabs>
        <w:spacing w:after="0" w:line="276" w:lineRule="auto"/>
        <w:rPr>
          <w:rFonts w:cs="Times New Roman"/>
        </w:rPr>
      </w:pPr>
      <w:r w:rsidRPr="00A77FBD">
        <w:rPr>
          <w:rFonts w:cs="Times New Roman"/>
          <w:color w:val="000000"/>
          <w:shd w:val="clear" w:color="auto" w:fill="FFFFFF"/>
        </w:rPr>
        <w:t xml:space="preserve">Promote Tribal Transportation Scholarship to elicit applications. </w:t>
      </w:r>
      <w:r w:rsidR="00651727" w:rsidRPr="00A77FBD">
        <w:rPr>
          <w:rFonts w:cs="Times New Roman"/>
          <w:color w:val="000000"/>
          <w:shd w:val="clear" w:color="auto" w:fill="FFFFFF"/>
        </w:rPr>
        <w:t>Funding provided by the Mountain-Plains Consortium through the U.S. Department of Transportation's University Transportation Centers Program allows for a $2,000 Tribal Transportation Scholarship recognizing outstanding Native American students with an interest in transportation engineering, economics or agriculture who are enrolled at North Dakota State University.</w:t>
      </w:r>
    </w:p>
    <w:p w14:paraId="0604A8FD" w14:textId="77777777" w:rsidR="0090620F" w:rsidRPr="00A77FBD" w:rsidRDefault="0090620F" w:rsidP="0090620F">
      <w:pPr>
        <w:pStyle w:val="BodyText"/>
        <w:numPr>
          <w:ilvl w:val="1"/>
          <w:numId w:val="3"/>
        </w:numPr>
        <w:tabs>
          <w:tab w:val="left" w:pos="840"/>
        </w:tabs>
        <w:spacing w:after="0" w:line="276" w:lineRule="auto"/>
      </w:pPr>
      <w:r w:rsidRPr="00A77FBD">
        <w:t xml:space="preserve">Seek other opportunities </w:t>
      </w:r>
      <w:r w:rsidR="00E76832" w:rsidRPr="00A77FBD">
        <w:t>to contribute to tribes’ abilities to successfully identify traffic safety priorities and effectively engage the community in solutions to prevent motor vehicle crashes.</w:t>
      </w:r>
    </w:p>
    <w:p w14:paraId="7BD3944D" w14:textId="7B767BD2" w:rsidR="00385970" w:rsidRPr="00A77FBD" w:rsidRDefault="00464F40" w:rsidP="00385970">
      <w:pPr>
        <w:pStyle w:val="BodyText"/>
        <w:numPr>
          <w:ilvl w:val="1"/>
          <w:numId w:val="3"/>
        </w:numPr>
        <w:tabs>
          <w:tab w:val="left" w:pos="840"/>
        </w:tabs>
        <w:spacing w:after="0" w:line="276" w:lineRule="auto"/>
      </w:pPr>
      <w:r w:rsidRPr="00A77FBD">
        <w:t>Propose tribal-led traffic safety roundtable a knowledge sharing/building function during a future event, as opportunities arise</w:t>
      </w:r>
      <w:r w:rsidR="00D27424" w:rsidRPr="00A77FBD">
        <w:t>, in coordination with ND LTAP and/or other stakeholder groups</w:t>
      </w:r>
      <w:r w:rsidRPr="00A77FBD">
        <w:t>.</w:t>
      </w:r>
    </w:p>
    <w:bookmarkEnd w:id="0"/>
    <w:p w14:paraId="7EED4D1D" w14:textId="3BFAE65B" w:rsidR="00713374" w:rsidRDefault="00427F8C" w:rsidP="00761AAA">
      <w:pPr>
        <w:pStyle w:val="Heading1"/>
        <w:pageBreakBefore/>
        <w:spacing w:line="275" w:lineRule="exact"/>
        <w:rPr>
          <w:b w:val="0"/>
          <w:bCs w:val="0"/>
        </w:rPr>
      </w:pPr>
      <w:r>
        <w:rPr>
          <w:spacing w:val="-1"/>
        </w:rPr>
        <w:lastRenderedPageBreak/>
        <w:t>Project Cost</w:t>
      </w:r>
    </w:p>
    <w:p w14:paraId="42C72B8D" w14:textId="5D148048" w:rsidR="000F64BA" w:rsidRPr="00F305CF" w:rsidRDefault="000F64BA" w:rsidP="000F64BA">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r>
      <w:r>
        <w:rPr>
          <w:rFonts w:eastAsia="Times New Roman" w:cs="Times New Roman"/>
          <w:color w:val="000000"/>
          <w:szCs w:val="24"/>
        </w:rPr>
        <w:t>$278,722.90</w:t>
      </w:r>
    </w:p>
    <w:p w14:paraId="6DDE8C7F" w14:textId="1B1395A6" w:rsidR="000F64BA" w:rsidRPr="00F305CF" w:rsidRDefault="000F64BA" w:rsidP="000F64BA">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MPC Funds Requested: </w:t>
      </w:r>
      <w:r w:rsidRPr="00F305CF">
        <w:rPr>
          <w:rFonts w:eastAsia="Times New Roman" w:cs="Times New Roman"/>
          <w:color w:val="000000"/>
          <w:szCs w:val="24"/>
        </w:rPr>
        <w:tab/>
      </w:r>
      <w:r>
        <w:rPr>
          <w:rFonts w:eastAsia="Times New Roman" w:cs="Times New Roman"/>
          <w:color w:val="000000"/>
          <w:szCs w:val="24"/>
        </w:rPr>
        <w:t>$139,359.05</w:t>
      </w:r>
    </w:p>
    <w:p w14:paraId="0DC0E0E5" w14:textId="7B5F194D" w:rsidR="000F64BA" w:rsidRPr="00F305CF" w:rsidRDefault="000F64BA" w:rsidP="000F64BA">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Matching Funds: </w:t>
      </w:r>
      <w:r w:rsidRPr="00F305CF">
        <w:rPr>
          <w:rFonts w:eastAsia="Times New Roman" w:cs="Times New Roman"/>
          <w:color w:val="000000"/>
          <w:szCs w:val="24"/>
        </w:rPr>
        <w:tab/>
      </w:r>
      <w:r>
        <w:rPr>
          <w:rFonts w:eastAsia="Times New Roman" w:cs="Times New Roman"/>
          <w:color w:val="000000"/>
          <w:szCs w:val="24"/>
        </w:rPr>
        <w:t>$</w:t>
      </w:r>
      <w:r>
        <w:t>139,3</w:t>
      </w:r>
      <w:r w:rsidR="00FA6CBF">
        <w:t>63</w:t>
      </w:r>
      <w:r>
        <w:t>.85</w:t>
      </w:r>
    </w:p>
    <w:p w14:paraId="24804E9C" w14:textId="624A6BC1" w:rsidR="00FF33C4" w:rsidRDefault="000F64BA" w:rsidP="00FF33C4">
      <w:pPr>
        <w:tabs>
          <w:tab w:val="left" w:pos="2880"/>
          <w:tab w:val="right" w:pos="3780"/>
        </w:tabs>
        <w:spacing w:after="0"/>
        <w:ind w:left="2880" w:hanging="2880"/>
      </w:pPr>
      <w:r w:rsidRPr="00F305CF">
        <w:rPr>
          <w:rFonts w:eastAsia="Times New Roman" w:cs="Times New Roman"/>
          <w:color w:val="000000"/>
          <w:szCs w:val="24"/>
        </w:rPr>
        <w:t>Source of Matching Funds:</w:t>
      </w:r>
      <w:r>
        <w:rPr>
          <w:rFonts w:eastAsia="Times New Roman" w:cs="Times New Roman"/>
          <w:color w:val="000000"/>
          <w:szCs w:val="24"/>
        </w:rPr>
        <w:tab/>
      </w:r>
      <w:r w:rsidR="00FF33C4">
        <w:tab/>
        <w:t>North Dakota State University</w:t>
      </w:r>
      <w:r w:rsidR="00233C5B">
        <w:t xml:space="preserve">, </w:t>
      </w:r>
      <w:r w:rsidR="00FF33C4">
        <w:t>$74,700.00</w:t>
      </w:r>
    </w:p>
    <w:p w14:paraId="3B80754D" w14:textId="6A839D0C" w:rsidR="000F64BA" w:rsidRPr="00FF33C4" w:rsidRDefault="00FF33C4" w:rsidP="00FF33C4">
      <w:pPr>
        <w:tabs>
          <w:tab w:val="left" w:pos="2880"/>
          <w:tab w:val="right" w:pos="3780"/>
        </w:tabs>
        <w:spacing w:after="0"/>
        <w:ind w:left="2880"/>
      </w:pPr>
      <w:r>
        <w:t>North Dakota LTAP</w:t>
      </w:r>
      <w:r w:rsidR="00233C5B">
        <w:t>,</w:t>
      </w:r>
      <w:r>
        <w:t xml:space="preserve"> $64,6</w:t>
      </w:r>
      <w:r w:rsidR="00E23607">
        <w:t>63</w:t>
      </w:r>
      <w:r>
        <w:t>.</w:t>
      </w:r>
      <w:r w:rsidR="00E23607">
        <w:t>8</w:t>
      </w:r>
      <w:r>
        <w:t>5</w:t>
      </w:r>
    </w:p>
    <w:p w14:paraId="6B1F304F" w14:textId="77777777" w:rsidR="00164B9C" w:rsidRPr="00164B9C" w:rsidRDefault="00164B9C" w:rsidP="00D90A6D">
      <w:pPr>
        <w:pStyle w:val="Heading1"/>
      </w:pPr>
      <w:r>
        <w:t>References</w:t>
      </w:r>
    </w:p>
    <w:p w14:paraId="268D31D9" w14:textId="77777777" w:rsidR="005F50A3" w:rsidRPr="00D90A6D" w:rsidRDefault="005F50A3" w:rsidP="00E11D58">
      <w:pPr>
        <w:ind w:left="720" w:hanging="720"/>
        <w:rPr>
          <w:sz w:val="24"/>
          <w:szCs w:val="24"/>
        </w:rPr>
      </w:pPr>
      <w:bookmarkStart w:id="1" w:name="_Toc453249714"/>
      <w:r w:rsidRPr="00D90A6D">
        <w:rPr>
          <w:sz w:val="24"/>
          <w:szCs w:val="24"/>
        </w:rPr>
        <w:t xml:space="preserve">ATR Institute, Giovanni C. </w:t>
      </w:r>
      <w:proofErr w:type="spellStart"/>
      <w:r w:rsidRPr="00D90A6D">
        <w:rPr>
          <w:sz w:val="24"/>
          <w:szCs w:val="24"/>
        </w:rPr>
        <w:t>Migliaccio</w:t>
      </w:r>
      <w:proofErr w:type="spellEnd"/>
      <w:r w:rsidRPr="00D90A6D">
        <w:rPr>
          <w:sz w:val="24"/>
          <w:szCs w:val="24"/>
        </w:rPr>
        <w:t xml:space="preserve">, Geri </w:t>
      </w:r>
      <w:proofErr w:type="spellStart"/>
      <w:r w:rsidRPr="00D90A6D">
        <w:rPr>
          <w:sz w:val="24"/>
          <w:szCs w:val="24"/>
        </w:rPr>
        <w:t>Knoebel</w:t>
      </w:r>
      <w:proofErr w:type="spellEnd"/>
      <w:r w:rsidRPr="00D90A6D">
        <w:rPr>
          <w:sz w:val="24"/>
          <w:szCs w:val="24"/>
        </w:rPr>
        <w:t xml:space="preserve">, Rebecca Martinez, Dexter </w:t>
      </w:r>
      <w:proofErr w:type="gramStart"/>
      <w:r w:rsidRPr="00D90A6D">
        <w:rPr>
          <w:sz w:val="24"/>
          <w:szCs w:val="24"/>
        </w:rPr>
        <w:t>Albert</w:t>
      </w:r>
      <w:proofErr w:type="gramEnd"/>
      <w:r w:rsidRPr="00D90A6D">
        <w:rPr>
          <w:sz w:val="24"/>
          <w:szCs w:val="24"/>
        </w:rPr>
        <w:t xml:space="preserve"> and Jason Hurd. 2011. A Guidebook for Successful Communication, Cooperation and Coordination Strategies Between Transportation Agencies and Tribal Communities. Transportation Research Board, NCHRP Report 690, Washington, D.C.</w:t>
      </w:r>
    </w:p>
    <w:p w14:paraId="11BE2215" w14:textId="77777777" w:rsidR="005F50A3" w:rsidRPr="00D90A6D" w:rsidRDefault="005F50A3" w:rsidP="00E11D58">
      <w:pPr>
        <w:ind w:left="720" w:hanging="720"/>
        <w:rPr>
          <w:sz w:val="24"/>
          <w:szCs w:val="24"/>
        </w:rPr>
      </w:pPr>
      <w:r w:rsidRPr="00D90A6D">
        <w:rPr>
          <w:sz w:val="24"/>
          <w:szCs w:val="24"/>
        </w:rPr>
        <w:t xml:space="preserve">Bailey, </w:t>
      </w:r>
      <w:proofErr w:type="gramStart"/>
      <w:r w:rsidRPr="00D90A6D">
        <w:rPr>
          <w:sz w:val="24"/>
          <w:szCs w:val="24"/>
        </w:rPr>
        <w:t>Linda</w:t>
      </w:r>
      <w:proofErr w:type="gramEnd"/>
      <w:r w:rsidRPr="00D90A6D">
        <w:rPr>
          <w:sz w:val="24"/>
          <w:szCs w:val="24"/>
        </w:rPr>
        <w:t xml:space="preserve"> and Dave </w:t>
      </w:r>
      <w:proofErr w:type="spellStart"/>
      <w:r w:rsidRPr="00D90A6D">
        <w:rPr>
          <w:sz w:val="24"/>
          <w:szCs w:val="24"/>
        </w:rPr>
        <w:t>Huft</w:t>
      </w:r>
      <w:proofErr w:type="spellEnd"/>
      <w:r w:rsidRPr="00D90A6D">
        <w:rPr>
          <w:sz w:val="24"/>
          <w:szCs w:val="24"/>
        </w:rPr>
        <w:t>. 2008. Improving Crash Reporting: A Study of Reporting Practices on Nine South Dakota Indian Reservations. Transportation Research Board, Transportation Research Record, Washington D.C., Vol. 2078: 72-79.</w:t>
      </w:r>
    </w:p>
    <w:p w14:paraId="462E47B6" w14:textId="3D84B6E1" w:rsidR="005F50A3" w:rsidRPr="00D90A6D" w:rsidRDefault="005F50A3" w:rsidP="00E11D58">
      <w:pPr>
        <w:ind w:left="720" w:hanging="720"/>
        <w:rPr>
          <w:sz w:val="24"/>
          <w:szCs w:val="24"/>
        </w:rPr>
      </w:pPr>
      <w:r w:rsidRPr="00D90A6D">
        <w:rPr>
          <w:sz w:val="24"/>
          <w:szCs w:val="24"/>
        </w:rPr>
        <w:t xml:space="preserve">Centers for Disease Control and Prevention. 2016. Tribal Road Safety: Get the Facts Accessed online May 27, </w:t>
      </w:r>
      <w:proofErr w:type="gramStart"/>
      <w:r w:rsidRPr="00D90A6D">
        <w:rPr>
          <w:sz w:val="24"/>
          <w:szCs w:val="24"/>
        </w:rPr>
        <w:t>2016</w:t>
      </w:r>
      <w:proofErr w:type="gramEnd"/>
      <w:r w:rsidRPr="00D90A6D">
        <w:rPr>
          <w:sz w:val="24"/>
          <w:szCs w:val="24"/>
        </w:rPr>
        <w:t xml:space="preserve"> at </w:t>
      </w:r>
      <w:hyperlink r:id="rId8" w:history="1">
        <w:r w:rsidRPr="00D90A6D">
          <w:rPr>
            <w:rStyle w:val="Hyperlink"/>
            <w:sz w:val="24"/>
            <w:szCs w:val="24"/>
          </w:rPr>
          <w:t>http://www.cdc.gov/motorvehiclesafety/native/factsheet.html</w:t>
        </w:r>
      </w:hyperlink>
      <w:bookmarkEnd w:id="1"/>
    </w:p>
    <w:p w14:paraId="7881E0EA" w14:textId="77777777" w:rsidR="005F50A3" w:rsidRPr="00D90A6D" w:rsidRDefault="005F50A3" w:rsidP="00E11D58">
      <w:pPr>
        <w:ind w:left="720" w:hanging="720"/>
        <w:rPr>
          <w:sz w:val="24"/>
          <w:szCs w:val="24"/>
        </w:rPr>
      </w:pPr>
      <w:r w:rsidRPr="00D90A6D">
        <w:rPr>
          <w:sz w:val="24"/>
          <w:szCs w:val="24"/>
        </w:rPr>
        <w:t>Cambridge Systematics, Inc. 2013. 2013 Montana Tribal Transportation Safety Summit, Summit Report, Prepared for the Montana Tribes and the Montana Department of Transportation, December 2013.</w:t>
      </w:r>
    </w:p>
    <w:p w14:paraId="299E5C02" w14:textId="77777777" w:rsidR="008F3483" w:rsidRPr="00D90A6D" w:rsidRDefault="008F3483" w:rsidP="00E11D58">
      <w:pPr>
        <w:ind w:left="720" w:hanging="720"/>
        <w:rPr>
          <w:sz w:val="24"/>
          <w:szCs w:val="24"/>
        </w:rPr>
      </w:pPr>
      <w:r w:rsidRPr="00D90A6D">
        <w:rPr>
          <w:sz w:val="24"/>
          <w:szCs w:val="24"/>
        </w:rPr>
        <w:t xml:space="preserve">Federal Highway Administration, U.S. Department of Transportation. 2017. </w:t>
      </w:r>
      <w:r w:rsidRPr="00D90A6D">
        <w:rPr>
          <w:i/>
          <w:sz w:val="24"/>
          <w:szCs w:val="24"/>
        </w:rPr>
        <w:t>Tribal Governments and Safety Data</w:t>
      </w:r>
      <w:r w:rsidRPr="00D90A6D">
        <w:rPr>
          <w:sz w:val="24"/>
          <w:szCs w:val="24"/>
        </w:rPr>
        <w:t xml:space="preserve">, Washington, DC. </w:t>
      </w:r>
    </w:p>
    <w:p w14:paraId="3B3C7AE4" w14:textId="77777777" w:rsidR="005F50A3" w:rsidRPr="00D90A6D" w:rsidRDefault="005F50A3" w:rsidP="00E11D58">
      <w:pPr>
        <w:ind w:left="720" w:hanging="720"/>
        <w:rPr>
          <w:sz w:val="24"/>
          <w:szCs w:val="24"/>
        </w:rPr>
      </w:pPr>
      <w:proofErr w:type="spellStart"/>
      <w:r w:rsidRPr="00D90A6D">
        <w:rPr>
          <w:sz w:val="24"/>
          <w:szCs w:val="24"/>
        </w:rPr>
        <w:t>Herbel</w:t>
      </w:r>
      <w:proofErr w:type="spellEnd"/>
      <w:r w:rsidRPr="00D90A6D">
        <w:rPr>
          <w:sz w:val="24"/>
          <w:szCs w:val="24"/>
        </w:rPr>
        <w:t>, Susan and Bernardo Kleiner. 2010. National Tribal Transportation Safety Summit Report. Cambridge Systematics, FHWA-FLH-10-007.</w:t>
      </w:r>
    </w:p>
    <w:p w14:paraId="1A433F38" w14:textId="77777777" w:rsidR="005F50A3" w:rsidRPr="00D90A6D" w:rsidRDefault="005F50A3" w:rsidP="00E11D58">
      <w:pPr>
        <w:ind w:left="720" w:hanging="720"/>
        <w:rPr>
          <w:sz w:val="24"/>
          <w:szCs w:val="24"/>
        </w:rPr>
      </w:pPr>
      <w:proofErr w:type="spellStart"/>
      <w:r w:rsidRPr="00D90A6D">
        <w:rPr>
          <w:sz w:val="24"/>
          <w:szCs w:val="24"/>
        </w:rPr>
        <w:t>Iragavarapu</w:t>
      </w:r>
      <w:proofErr w:type="spellEnd"/>
      <w:r w:rsidRPr="00D90A6D">
        <w:rPr>
          <w:sz w:val="24"/>
          <w:szCs w:val="24"/>
        </w:rPr>
        <w:t xml:space="preserve">, </w:t>
      </w:r>
      <w:proofErr w:type="spellStart"/>
      <w:r w:rsidRPr="00D90A6D">
        <w:rPr>
          <w:sz w:val="24"/>
          <w:szCs w:val="24"/>
        </w:rPr>
        <w:t>Vichika</w:t>
      </w:r>
      <w:proofErr w:type="spellEnd"/>
      <w:r w:rsidRPr="00D90A6D">
        <w:rPr>
          <w:sz w:val="24"/>
          <w:szCs w:val="24"/>
        </w:rPr>
        <w:t>, Paul Carlson, and Greg Schertz. 2015. Review of Tribal Transportation Safety, Transportation Research Board, 94</w:t>
      </w:r>
      <w:r w:rsidRPr="00D90A6D">
        <w:rPr>
          <w:sz w:val="24"/>
          <w:szCs w:val="24"/>
          <w:vertAlign w:val="superscript"/>
        </w:rPr>
        <w:t>th</w:t>
      </w:r>
      <w:r w:rsidRPr="00D90A6D">
        <w:rPr>
          <w:sz w:val="24"/>
          <w:szCs w:val="24"/>
        </w:rPr>
        <w:t xml:space="preserve"> Annual Meeting, January 11-15, 2015, Washington, D.C.</w:t>
      </w:r>
    </w:p>
    <w:p w14:paraId="20DCF846" w14:textId="77777777" w:rsidR="005F50A3" w:rsidRPr="00D90A6D" w:rsidRDefault="005F50A3" w:rsidP="00E11D58">
      <w:pPr>
        <w:ind w:left="720" w:hanging="720"/>
        <w:rPr>
          <w:sz w:val="24"/>
          <w:szCs w:val="24"/>
        </w:rPr>
      </w:pPr>
      <w:r w:rsidRPr="00D90A6D">
        <w:rPr>
          <w:sz w:val="24"/>
          <w:szCs w:val="24"/>
        </w:rPr>
        <w:t>National Safety Council. 2016. Statistics Department, and Children’s Safety Network, Economics and Insurance Resource Center, Pacific Institute for Research and Evaluation, Itasca, Il.</w:t>
      </w:r>
    </w:p>
    <w:p w14:paraId="582D605B" w14:textId="77777777" w:rsidR="005F50A3" w:rsidRPr="002E26E5" w:rsidRDefault="005F50A3" w:rsidP="00E11D58">
      <w:pPr>
        <w:ind w:left="720" w:hanging="720"/>
        <w:rPr>
          <w:rStyle w:val="Hyperlink"/>
          <w:color w:val="auto"/>
          <w:sz w:val="24"/>
          <w:szCs w:val="24"/>
          <w:u w:val="none"/>
        </w:rPr>
      </w:pPr>
      <w:r w:rsidRPr="00D90A6D">
        <w:rPr>
          <w:sz w:val="24"/>
          <w:szCs w:val="24"/>
        </w:rPr>
        <w:t xml:space="preserve">National Highway Traffic Safety Administration. 2016. Fatality Analysis Reporting System. </w:t>
      </w:r>
      <w:proofErr w:type="gramStart"/>
      <w:r w:rsidRPr="00D90A6D">
        <w:rPr>
          <w:sz w:val="24"/>
          <w:szCs w:val="24"/>
        </w:rPr>
        <w:t>U.S. Department of Transportation,</w:t>
      </w:r>
      <w:proofErr w:type="gramEnd"/>
      <w:r w:rsidRPr="00D90A6D">
        <w:rPr>
          <w:sz w:val="24"/>
          <w:szCs w:val="24"/>
        </w:rPr>
        <w:t xml:space="preserve"> accessed online May 26 at </w:t>
      </w:r>
      <w:hyperlink r:id="rId9" w:history="1">
        <w:r w:rsidR="002C5F73" w:rsidRPr="00583B5A">
          <w:rPr>
            <w:rStyle w:val="Hyperlink"/>
            <w:sz w:val="24"/>
            <w:szCs w:val="24"/>
          </w:rPr>
          <w:t>https://www.nhtsa.gov/FARS/</w:t>
        </w:r>
      </w:hyperlink>
      <w:r w:rsidR="002C5F73">
        <w:rPr>
          <w:sz w:val="24"/>
          <w:szCs w:val="24"/>
        </w:rPr>
        <w:t>.</w:t>
      </w:r>
    </w:p>
    <w:p w14:paraId="5FD67579" w14:textId="7C1B3613" w:rsidR="005F50A3" w:rsidRPr="00D90A6D" w:rsidRDefault="005F50A3" w:rsidP="00E11D58">
      <w:pPr>
        <w:ind w:left="720" w:hanging="720"/>
        <w:rPr>
          <w:sz w:val="24"/>
          <w:szCs w:val="24"/>
        </w:rPr>
      </w:pPr>
      <w:r w:rsidRPr="00D90A6D">
        <w:rPr>
          <w:sz w:val="24"/>
          <w:szCs w:val="24"/>
        </w:rPr>
        <w:t xml:space="preserve">ND Department of Transportation. 2016. Tribal Plans, Safety Division, Accessed June 7, </w:t>
      </w:r>
      <w:proofErr w:type="gramStart"/>
      <w:r w:rsidRPr="00D90A6D">
        <w:rPr>
          <w:sz w:val="24"/>
          <w:szCs w:val="24"/>
        </w:rPr>
        <w:t>2016</w:t>
      </w:r>
      <w:proofErr w:type="gramEnd"/>
      <w:r w:rsidRPr="00D90A6D">
        <w:rPr>
          <w:sz w:val="24"/>
          <w:szCs w:val="24"/>
        </w:rPr>
        <w:t xml:space="preserve"> at </w:t>
      </w:r>
      <w:hyperlink r:id="rId10" w:history="1">
        <w:r w:rsidRPr="00D90A6D">
          <w:rPr>
            <w:rStyle w:val="Hyperlink"/>
            <w:sz w:val="24"/>
            <w:szCs w:val="24"/>
          </w:rPr>
          <w:t>www.dot.nd.gov/divisions/safety/trafficsafety.htm</w:t>
        </w:r>
      </w:hyperlink>
    </w:p>
    <w:p w14:paraId="41658ACF" w14:textId="77777777" w:rsidR="005F50A3" w:rsidRPr="00D90A6D" w:rsidRDefault="005F50A3" w:rsidP="00E11D58">
      <w:pPr>
        <w:ind w:left="720" w:hanging="720"/>
        <w:rPr>
          <w:sz w:val="24"/>
          <w:szCs w:val="24"/>
        </w:rPr>
      </w:pPr>
      <w:r w:rsidRPr="00D90A6D">
        <w:rPr>
          <w:sz w:val="24"/>
          <w:szCs w:val="24"/>
        </w:rPr>
        <w:lastRenderedPageBreak/>
        <w:t xml:space="preserve">Noyce, David, </w:t>
      </w:r>
      <w:proofErr w:type="spellStart"/>
      <w:r w:rsidRPr="00D90A6D">
        <w:rPr>
          <w:sz w:val="24"/>
          <w:szCs w:val="24"/>
        </w:rPr>
        <w:t>Zhixia</w:t>
      </w:r>
      <w:proofErr w:type="spellEnd"/>
      <w:r w:rsidRPr="00D90A6D">
        <w:rPr>
          <w:sz w:val="24"/>
          <w:szCs w:val="24"/>
        </w:rPr>
        <w:t xml:space="preserve"> Li, Kevin </w:t>
      </w:r>
      <w:proofErr w:type="spellStart"/>
      <w:r w:rsidRPr="00D90A6D">
        <w:rPr>
          <w:sz w:val="24"/>
          <w:szCs w:val="24"/>
        </w:rPr>
        <w:t>Chesnik</w:t>
      </w:r>
      <w:proofErr w:type="spellEnd"/>
      <w:r w:rsidRPr="00D90A6D">
        <w:rPr>
          <w:sz w:val="24"/>
          <w:szCs w:val="24"/>
        </w:rPr>
        <w:t xml:space="preserve">, Alyssa </w:t>
      </w:r>
      <w:proofErr w:type="gramStart"/>
      <w:r w:rsidRPr="00D90A6D">
        <w:rPr>
          <w:sz w:val="24"/>
          <w:szCs w:val="24"/>
        </w:rPr>
        <w:t>Macy</w:t>
      </w:r>
      <w:proofErr w:type="gramEnd"/>
      <w:r w:rsidRPr="00D90A6D">
        <w:rPr>
          <w:sz w:val="24"/>
          <w:szCs w:val="24"/>
        </w:rPr>
        <w:t xml:space="preserve"> and Xiao Qin. 2014. Guide for Effective Tribal Crash Reporting. Transportation Research Board, NCHRP Report 788, Washington, D.C.</w:t>
      </w:r>
    </w:p>
    <w:p w14:paraId="6F8AF798" w14:textId="77777777" w:rsidR="005F50A3" w:rsidRPr="00D90A6D" w:rsidRDefault="005F50A3" w:rsidP="00E11D58">
      <w:pPr>
        <w:ind w:left="720" w:hanging="720"/>
        <w:rPr>
          <w:sz w:val="24"/>
          <w:szCs w:val="24"/>
        </w:rPr>
      </w:pPr>
      <w:r w:rsidRPr="00D90A6D">
        <w:rPr>
          <w:sz w:val="24"/>
          <w:szCs w:val="24"/>
        </w:rPr>
        <w:t>Poindexter, Keith. 2004. Fatal Motor Vehicle Crashes on Indian Reservations 1975-2002. National Highway Traffic Safety Administration, U.S. Department of Transportation, DOT HS 809 727.</w:t>
      </w:r>
    </w:p>
    <w:p w14:paraId="41497E9A" w14:textId="77777777" w:rsidR="005F50A3" w:rsidRPr="00D90A6D" w:rsidRDefault="005F50A3" w:rsidP="00E11D58">
      <w:pPr>
        <w:ind w:left="720" w:hanging="720"/>
        <w:rPr>
          <w:sz w:val="24"/>
          <w:szCs w:val="24"/>
        </w:rPr>
      </w:pPr>
      <w:r w:rsidRPr="00D90A6D">
        <w:rPr>
          <w:sz w:val="24"/>
          <w:szCs w:val="24"/>
        </w:rPr>
        <w:t>Quick, Polly and Linda Bailey. 2007. Improving Motor Vehicle Crash Reporting on Nine South Dakota Indian Reservations. ICF International, Inc. and Interstate Engineering, Inc. on Behalf of the SD Department of Transportation, Pierre, SD2005-14-F.</w:t>
      </w:r>
    </w:p>
    <w:p w14:paraId="3B8AA181" w14:textId="77777777" w:rsidR="005F50A3" w:rsidRPr="00D90A6D" w:rsidRDefault="005F50A3" w:rsidP="00E11D58">
      <w:pPr>
        <w:ind w:left="720" w:hanging="720"/>
        <w:rPr>
          <w:sz w:val="24"/>
          <w:szCs w:val="24"/>
        </w:rPr>
      </w:pPr>
      <w:proofErr w:type="spellStart"/>
      <w:r w:rsidRPr="00D90A6D">
        <w:rPr>
          <w:sz w:val="24"/>
          <w:szCs w:val="24"/>
        </w:rPr>
        <w:t>Redinger</w:t>
      </w:r>
      <w:proofErr w:type="spellEnd"/>
      <w:r w:rsidRPr="00D90A6D">
        <w:rPr>
          <w:sz w:val="24"/>
          <w:szCs w:val="24"/>
        </w:rPr>
        <w:t xml:space="preserve">, Cynthia, Michael Woods, Jeffrey S. </w:t>
      </w:r>
      <w:proofErr w:type="spellStart"/>
      <w:r w:rsidRPr="00D90A6D">
        <w:rPr>
          <w:sz w:val="24"/>
          <w:szCs w:val="24"/>
        </w:rPr>
        <w:t>Bagdade</w:t>
      </w:r>
      <w:proofErr w:type="spellEnd"/>
      <w:r w:rsidRPr="00D90A6D">
        <w:rPr>
          <w:sz w:val="24"/>
          <w:szCs w:val="24"/>
        </w:rPr>
        <w:t xml:space="preserve"> and Nicole Bowman. 2012. Improving Crash Reporting on Wisconsin Indian Reservations, Phase I: Review of Crash Reporting Procedures, Opus International Consultants Inc. on behalf of the Wisconsin Department of Transportation, accessed online May 25, </w:t>
      </w:r>
      <w:proofErr w:type="gramStart"/>
      <w:r w:rsidRPr="00D90A6D">
        <w:rPr>
          <w:sz w:val="24"/>
          <w:szCs w:val="24"/>
        </w:rPr>
        <w:t>2016</w:t>
      </w:r>
      <w:proofErr w:type="gramEnd"/>
      <w:r w:rsidRPr="00D90A6D">
        <w:rPr>
          <w:sz w:val="24"/>
          <w:szCs w:val="24"/>
        </w:rPr>
        <w:t xml:space="preserve"> at: </w:t>
      </w:r>
      <w:hyperlink r:id="rId11" w:history="1">
        <w:r w:rsidR="001B17DF" w:rsidRPr="00583B5A">
          <w:rPr>
            <w:rStyle w:val="Hyperlink"/>
            <w:sz w:val="24"/>
            <w:szCs w:val="24"/>
          </w:rPr>
          <w:t>www.wisconsindot.gov/documents/</w:t>
        </w:r>
      </w:hyperlink>
      <w:r w:rsidRPr="00D90A6D">
        <w:rPr>
          <w:sz w:val="24"/>
          <w:szCs w:val="24"/>
        </w:rPr>
        <w:t>.</w:t>
      </w:r>
    </w:p>
    <w:p w14:paraId="5062973F" w14:textId="3DD4FB81" w:rsidR="005F50A3" w:rsidRPr="00D90A6D" w:rsidRDefault="005F50A3" w:rsidP="00E11D58">
      <w:pPr>
        <w:ind w:left="720" w:hanging="720"/>
        <w:rPr>
          <w:sz w:val="24"/>
          <w:szCs w:val="24"/>
        </w:rPr>
      </w:pPr>
      <w:r w:rsidRPr="00D90A6D">
        <w:rPr>
          <w:sz w:val="24"/>
          <w:szCs w:val="24"/>
        </w:rPr>
        <w:t xml:space="preserve">U.S. Census. 2016 American </w:t>
      </w:r>
      <w:proofErr w:type="spellStart"/>
      <w:r w:rsidRPr="00D90A6D">
        <w:rPr>
          <w:sz w:val="24"/>
          <w:szCs w:val="24"/>
        </w:rPr>
        <w:t>FactFinder</w:t>
      </w:r>
      <w:proofErr w:type="spellEnd"/>
      <w:r w:rsidRPr="00D90A6D">
        <w:rPr>
          <w:sz w:val="24"/>
          <w:szCs w:val="24"/>
        </w:rPr>
        <w:t xml:space="preserve">. Accessed online May 26 at </w:t>
      </w:r>
      <w:hyperlink r:id="rId12" w:history="1">
        <w:r w:rsidRPr="00D90A6D">
          <w:rPr>
            <w:rStyle w:val="Hyperlink"/>
            <w:sz w:val="24"/>
            <w:szCs w:val="24"/>
          </w:rPr>
          <w:t>http://factfinder.census.gov/faces/tableservices/jsf/pages/productview.xhtml?src=bkmk</w:t>
        </w:r>
      </w:hyperlink>
    </w:p>
    <w:p w14:paraId="71512D5E" w14:textId="77777777" w:rsidR="005F50A3" w:rsidRPr="00D90A6D" w:rsidRDefault="005F50A3" w:rsidP="00E11D58">
      <w:pPr>
        <w:ind w:left="720" w:hanging="720"/>
        <w:rPr>
          <w:sz w:val="24"/>
          <w:szCs w:val="24"/>
        </w:rPr>
      </w:pPr>
      <w:r w:rsidRPr="00D90A6D">
        <w:rPr>
          <w:sz w:val="24"/>
          <w:szCs w:val="24"/>
        </w:rPr>
        <w:t>U.S. Department of Interior. 2015. 2016 Indian Nations Highway Safety Plan. Bureau of Indian Affairs, Office of Justice Services, Washington, D.C.</w:t>
      </w:r>
    </w:p>
    <w:p w14:paraId="5246550D" w14:textId="77777777" w:rsidR="005F50A3" w:rsidRPr="00D90A6D" w:rsidRDefault="005F50A3" w:rsidP="00E11D58">
      <w:pPr>
        <w:ind w:left="720" w:hanging="720"/>
        <w:rPr>
          <w:rStyle w:val="Hyperlink"/>
          <w:color w:val="000000" w:themeColor="text1"/>
          <w:sz w:val="24"/>
          <w:szCs w:val="24"/>
        </w:rPr>
      </w:pPr>
      <w:r w:rsidRPr="00D90A6D">
        <w:rPr>
          <w:sz w:val="24"/>
          <w:szCs w:val="24"/>
        </w:rPr>
        <w:t xml:space="preserve">U.S. Department of Transportation. 2015. Tribal SHSP Involvement in North Dakota Leads to Continuous Efforts to Improve Tribal Road Safety, Federal Highway Administration, Roadway Safety Noteworthy Practices, accessed online May 24, </w:t>
      </w:r>
      <w:proofErr w:type="gramStart"/>
      <w:r w:rsidRPr="00D90A6D">
        <w:rPr>
          <w:sz w:val="24"/>
          <w:szCs w:val="24"/>
        </w:rPr>
        <w:t>2016</w:t>
      </w:r>
      <w:proofErr w:type="gramEnd"/>
      <w:r w:rsidRPr="00D90A6D">
        <w:rPr>
          <w:sz w:val="24"/>
          <w:szCs w:val="24"/>
        </w:rPr>
        <w:t xml:space="preserve"> at </w:t>
      </w:r>
      <w:hyperlink r:id="rId13" w:history="1">
        <w:r w:rsidR="00A97FBA" w:rsidRPr="00583B5A">
          <w:rPr>
            <w:rStyle w:val="Hyperlink"/>
            <w:sz w:val="24"/>
            <w:szCs w:val="24"/>
          </w:rPr>
          <w:t>https://rspcb.safety.fhwa.dot.gov/noteworthy/</w:t>
        </w:r>
      </w:hyperlink>
      <w:r w:rsidR="00A97FBA">
        <w:rPr>
          <w:sz w:val="24"/>
          <w:szCs w:val="24"/>
        </w:rPr>
        <w:t>.</w:t>
      </w:r>
    </w:p>
    <w:p w14:paraId="6F39AEC2" w14:textId="77777777" w:rsidR="00596581" w:rsidRPr="00A66085" w:rsidRDefault="005F50A3" w:rsidP="00E11D58">
      <w:pPr>
        <w:ind w:left="720" w:hanging="720"/>
        <w:rPr>
          <w:spacing w:val="-1"/>
          <w:sz w:val="24"/>
          <w:szCs w:val="24"/>
        </w:rPr>
      </w:pPr>
      <w:r w:rsidRPr="00D90A6D">
        <w:rPr>
          <w:sz w:val="24"/>
          <w:szCs w:val="24"/>
        </w:rPr>
        <w:t xml:space="preserve">West, Bethany </w:t>
      </w:r>
      <w:proofErr w:type="gramStart"/>
      <w:r w:rsidRPr="00D90A6D">
        <w:rPr>
          <w:sz w:val="24"/>
          <w:szCs w:val="24"/>
        </w:rPr>
        <w:t>A.</w:t>
      </w:r>
      <w:proofErr w:type="gramEnd"/>
      <w:r w:rsidRPr="00D90A6D">
        <w:rPr>
          <w:sz w:val="24"/>
          <w:szCs w:val="24"/>
        </w:rPr>
        <w:t xml:space="preserve"> and Rebecca B. Naumann. 2014. Tribal Motor Vehicle Injury Prevention Programs for Reducing Disparities in Motor Vehicle-Related Injuries, Morbidity and Mortality Weekly Report. Centers for Disease Control and Prevention, US Department of Health and Human Services, Vol. 63(1): 28-33.</w:t>
      </w:r>
    </w:p>
    <w:sectPr w:rsidR="00596581" w:rsidRPr="00A66085" w:rsidSect="005501DE">
      <w:foot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E673" w14:textId="77777777" w:rsidR="006051AE" w:rsidRDefault="006051AE" w:rsidP="004B34CF">
      <w:pPr>
        <w:spacing w:after="0"/>
      </w:pPr>
      <w:r>
        <w:separator/>
      </w:r>
    </w:p>
  </w:endnote>
  <w:endnote w:type="continuationSeparator" w:id="0">
    <w:p w14:paraId="5035B1EE" w14:textId="77777777" w:rsidR="006051AE" w:rsidRDefault="006051AE" w:rsidP="004B34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88690"/>
      <w:docPartObj>
        <w:docPartGallery w:val="Page Numbers (Bottom of Page)"/>
        <w:docPartUnique/>
      </w:docPartObj>
    </w:sdtPr>
    <w:sdtEndPr>
      <w:rPr>
        <w:noProof/>
      </w:rPr>
    </w:sdtEndPr>
    <w:sdtContent>
      <w:p w14:paraId="6257C1D1" w14:textId="3768D19E" w:rsidR="00071533" w:rsidRDefault="000715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DE54AF" w14:textId="77777777" w:rsidR="00071533" w:rsidRDefault="00071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F03B" w14:textId="77777777" w:rsidR="006051AE" w:rsidRDefault="006051AE" w:rsidP="004B34CF">
      <w:pPr>
        <w:spacing w:after="0"/>
      </w:pPr>
      <w:r>
        <w:separator/>
      </w:r>
    </w:p>
  </w:footnote>
  <w:footnote w:type="continuationSeparator" w:id="0">
    <w:p w14:paraId="6EEFC084" w14:textId="77777777" w:rsidR="006051AE" w:rsidRDefault="006051AE" w:rsidP="004B34CF">
      <w:pPr>
        <w:spacing w:after="0"/>
      </w:pPr>
      <w:r>
        <w:continuationSeparator/>
      </w:r>
    </w:p>
  </w:footnote>
  <w:footnote w:id="1">
    <w:p w14:paraId="2EA8D283" w14:textId="77777777" w:rsidR="00BC5BEA" w:rsidRPr="00BC5BEA" w:rsidRDefault="00BC5BEA">
      <w:pPr>
        <w:pStyle w:val="FootnoteText"/>
        <w:rPr>
          <w:rFonts w:cs="Times New Roman"/>
        </w:rPr>
      </w:pPr>
      <w:r w:rsidRPr="00BC5BEA">
        <w:rPr>
          <w:rStyle w:val="FootnoteReference"/>
          <w:rFonts w:cs="Times New Roman"/>
        </w:rPr>
        <w:footnoteRef/>
      </w:r>
      <w:r w:rsidRPr="00BC5BEA">
        <w:rPr>
          <w:rFonts w:cs="Times New Roman"/>
        </w:rPr>
        <w:t>https://www.transportation.gov/sites/dot.gov/files/docs/Draft%20Strategic%20Plan%20OMB%20submission%20public_comment_508.pdf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B6"/>
    <w:multiLevelType w:val="hybridMultilevel"/>
    <w:tmpl w:val="B420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24E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B979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E0E6F3A"/>
    <w:multiLevelType w:val="multilevel"/>
    <w:tmpl w:val="A9E8B4C4"/>
    <w:lvl w:ilvl="0">
      <w:start w:val="2"/>
      <w:numFmt w:val="decimal"/>
      <w:lvlText w:val="%1"/>
      <w:lvlJc w:val="left"/>
      <w:pPr>
        <w:ind w:left="160" w:hanging="361"/>
      </w:pPr>
      <w:rPr>
        <w:rFonts w:hint="default"/>
      </w:rPr>
    </w:lvl>
    <w:lvl w:ilvl="1">
      <w:start w:val="5"/>
      <w:numFmt w:val="decimal"/>
      <w:lvlText w:val="%1.%2"/>
      <w:lvlJc w:val="left"/>
      <w:pPr>
        <w:ind w:left="160" w:hanging="361"/>
      </w:pPr>
      <w:rPr>
        <w:rFonts w:ascii="Times New Roman" w:eastAsia="Times New Roman" w:hAnsi="Times New Roman" w:hint="default"/>
        <w:sz w:val="24"/>
        <w:szCs w:val="24"/>
      </w:rPr>
    </w:lvl>
    <w:lvl w:ilvl="2">
      <w:start w:val="1"/>
      <w:numFmt w:val="decimal"/>
      <w:lvlText w:val="%3."/>
      <w:lvlJc w:val="left"/>
      <w:pPr>
        <w:ind w:left="840" w:hanging="360"/>
      </w:pPr>
      <w:rPr>
        <w:rFonts w:ascii="Times New Roman" w:eastAsia="Times New Roman" w:hAnsi="Times New Roman" w:hint="default"/>
        <w:sz w:val="24"/>
        <w:szCs w:val="24"/>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num w:numId="1" w16cid:durableId="991443481">
    <w:abstractNumId w:val="3"/>
  </w:num>
  <w:num w:numId="2" w16cid:durableId="668021041">
    <w:abstractNumId w:val="1"/>
  </w:num>
  <w:num w:numId="3" w16cid:durableId="137110760">
    <w:abstractNumId w:val="2"/>
  </w:num>
  <w:num w:numId="4" w16cid:durableId="1855656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374"/>
    <w:rsid w:val="000074E8"/>
    <w:rsid w:val="000144A7"/>
    <w:rsid w:val="00071533"/>
    <w:rsid w:val="00082954"/>
    <w:rsid w:val="0008608F"/>
    <w:rsid w:val="00091780"/>
    <w:rsid w:val="000A1484"/>
    <w:rsid w:val="000A4318"/>
    <w:rsid w:val="000B0CEC"/>
    <w:rsid w:val="000B39D2"/>
    <w:rsid w:val="000B4526"/>
    <w:rsid w:val="000C3111"/>
    <w:rsid w:val="000C7F07"/>
    <w:rsid w:val="000F0CCC"/>
    <w:rsid w:val="000F64BA"/>
    <w:rsid w:val="00113B0C"/>
    <w:rsid w:val="00164B9C"/>
    <w:rsid w:val="00193627"/>
    <w:rsid w:val="001B17DF"/>
    <w:rsid w:val="001C04CD"/>
    <w:rsid w:val="001D2C4B"/>
    <w:rsid w:val="001E0B2A"/>
    <w:rsid w:val="001E23BD"/>
    <w:rsid w:val="001F4051"/>
    <w:rsid w:val="00214DDE"/>
    <w:rsid w:val="002224C7"/>
    <w:rsid w:val="00233C5B"/>
    <w:rsid w:val="0029069D"/>
    <w:rsid w:val="002B1C2F"/>
    <w:rsid w:val="002C5F73"/>
    <w:rsid w:val="002D12CE"/>
    <w:rsid w:val="002E26E5"/>
    <w:rsid w:val="002F0CBD"/>
    <w:rsid w:val="002F7392"/>
    <w:rsid w:val="00302E85"/>
    <w:rsid w:val="00304B87"/>
    <w:rsid w:val="0031378B"/>
    <w:rsid w:val="00314181"/>
    <w:rsid w:val="0032106C"/>
    <w:rsid w:val="00321A23"/>
    <w:rsid w:val="00325405"/>
    <w:rsid w:val="0033156A"/>
    <w:rsid w:val="00336686"/>
    <w:rsid w:val="00337B72"/>
    <w:rsid w:val="00341AE2"/>
    <w:rsid w:val="00356437"/>
    <w:rsid w:val="00382182"/>
    <w:rsid w:val="00385970"/>
    <w:rsid w:val="00392AB5"/>
    <w:rsid w:val="003A49E5"/>
    <w:rsid w:val="003A6329"/>
    <w:rsid w:val="003B0842"/>
    <w:rsid w:val="00424BE7"/>
    <w:rsid w:val="00427F8C"/>
    <w:rsid w:val="00456FA4"/>
    <w:rsid w:val="00460E1D"/>
    <w:rsid w:val="00463A91"/>
    <w:rsid w:val="00464F40"/>
    <w:rsid w:val="004B34CF"/>
    <w:rsid w:val="004B7C91"/>
    <w:rsid w:val="004C3098"/>
    <w:rsid w:val="004D227F"/>
    <w:rsid w:val="004D2942"/>
    <w:rsid w:val="004D7CBF"/>
    <w:rsid w:val="004F13D0"/>
    <w:rsid w:val="005107D7"/>
    <w:rsid w:val="005277F4"/>
    <w:rsid w:val="005501DE"/>
    <w:rsid w:val="005524A2"/>
    <w:rsid w:val="00574F17"/>
    <w:rsid w:val="005870DD"/>
    <w:rsid w:val="00596581"/>
    <w:rsid w:val="005A787C"/>
    <w:rsid w:val="005D68C2"/>
    <w:rsid w:val="005E4477"/>
    <w:rsid w:val="005E7816"/>
    <w:rsid w:val="005F1161"/>
    <w:rsid w:val="005F50A3"/>
    <w:rsid w:val="006051AE"/>
    <w:rsid w:val="00631C59"/>
    <w:rsid w:val="0063738D"/>
    <w:rsid w:val="00640166"/>
    <w:rsid w:val="0064078B"/>
    <w:rsid w:val="00642C60"/>
    <w:rsid w:val="00651727"/>
    <w:rsid w:val="00655D25"/>
    <w:rsid w:val="00667B4F"/>
    <w:rsid w:val="00673B4E"/>
    <w:rsid w:val="00675E18"/>
    <w:rsid w:val="00693BE1"/>
    <w:rsid w:val="006B34CD"/>
    <w:rsid w:val="006D68DA"/>
    <w:rsid w:val="006F45AA"/>
    <w:rsid w:val="00713374"/>
    <w:rsid w:val="00737F7C"/>
    <w:rsid w:val="00761AAA"/>
    <w:rsid w:val="007715FB"/>
    <w:rsid w:val="007731D3"/>
    <w:rsid w:val="00786762"/>
    <w:rsid w:val="00792B78"/>
    <w:rsid w:val="007A2659"/>
    <w:rsid w:val="007A6CE6"/>
    <w:rsid w:val="007B0D96"/>
    <w:rsid w:val="007B6B1F"/>
    <w:rsid w:val="007C7BE3"/>
    <w:rsid w:val="007E6FAB"/>
    <w:rsid w:val="007F1D93"/>
    <w:rsid w:val="00801706"/>
    <w:rsid w:val="00804882"/>
    <w:rsid w:val="008212AA"/>
    <w:rsid w:val="008212EC"/>
    <w:rsid w:val="00830438"/>
    <w:rsid w:val="0083400D"/>
    <w:rsid w:val="008559C2"/>
    <w:rsid w:val="008802C8"/>
    <w:rsid w:val="00893447"/>
    <w:rsid w:val="008A7859"/>
    <w:rsid w:val="008B6601"/>
    <w:rsid w:val="008C0B5A"/>
    <w:rsid w:val="008C7083"/>
    <w:rsid w:val="008E72E7"/>
    <w:rsid w:val="008F3483"/>
    <w:rsid w:val="008F7A6B"/>
    <w:rsid w:val="0090620F"/>
    <w:rsid w:val="0092755E"/>
    <w:rsid w:val="00940CFA"/>
    <w:rsid w:val="00981719"/>
    <w:rsid w:val="00983DF0"/>
    <w:rsid w:val="009B0752"/>
    <w:rsid w:val="009F31F2"/>
    <w:rsid w:val="009F6E58"/>
    <w:rsid w:val="00A017F1"/>
    <w:rsid w:val="00A030E8"/>
    <w:rsid w:val="00A15736"/>
    <w:rsid w:val="00A65391"/>
    <w:rsid w:val="00A66085"/>
    <w:rsid w:val="00A671F1"/>
    <w:rsid w:val="00A77FBD"/>
    <w:rsid w:val="00A82F96"/>
    <w:rsid w:val="00A8438B"/>
    <w:rsid w:val="00A875B0"/>
    <w:rsid w:val="00A9154B"/>
    <w:rsid w:val="00A97FBA"/>
    <w:rsid w:val="00AB4E5E"/>
    <w:rsid w:val="00AB5AE0"/>
    <w:rsid w:val="00AF098D"/>
    <w:rsid w:val="00AF20DC"/>
    <w:rsid w:val="00B35076"/>
    <w:rsid w:val="00B35267"/>
    <w:rsid w:val="00B40ACA"/>
    <w:rsid w:val="00B44D73"/>
    <w:rsid w:val="00B80274"/>
    <w:rsid w:val="00B81607"/>
    <w:rsid w:val="00BA4F93"/>
    <w:rsid w:val="00BB1414"/>
    <w:rsid w:val="00BB4EBF"/>
    <w:rsid w:val="00BC5BEA"/>
    <w:rsid w:val="00BD503F"/>
    <w:rsid w:val="00BF20BB"/>
    <w:rsid w:val="00BF4140"/>
    <w:rsid w:val="00C00CA2"/>
    <w:rsid w:val="00C069EA"/>
    <w:rsid w:val="00C07081"/>
    <w:rsid w:val="00C11205"/>
    <w:rsid w:val="00C122B2"/>
    <w:rsid w:val="00C255F2"/>
    <w:rsid w:val="00C26012"/>
    <w:rsid w:val="00C3390A"/>
    <w:rsid w:val="00C33D50"/>
    <w:rsid w:val="00C86733"/>
    <w:rsid w:val="00C937BE"/>
    <w:rsid w:val="00C96FCA"/>
    <w:rsid w:val="00CA24D3"/>
    <w:rsid w:val="00CB515B"/>
    <w:rsid w:val="00CB68FC"/>
    <w:rsid w:val="00CE0056"/>
    <w:rsid w:val="00CF7F9C"/>
    <w:rsid w:val="00D11B6D"/>
    <w:rsid w:val="00D27424"/>
    <w:rsid w:val="00D34111"/>
    <w:rsid w:val="00D4450E"/>
    <w:rsid w:val="00D4599D"/>
    <w:rsid w:val="00D45FB0"/>
    <w:rsid w:val="00D53D52"/>
    <w:rsid w:val="00D62577"/>
    <w:rsid w:val="00D847DB"/>
    <w:rsid w:val="00D90A6D"/>
    <w:rsid w:val="00DA78E2"/>
    <w:rsid w:val="00DB4496"/>
    <w:rsid w:val="00DE7757"/>
    <w:rsid w:val="00DF1442"/>
    <w:rsid w:val="00DF686C"/>
    <w:rsid w:val="00E042F2"/>
    <w:rsid w:val="00E11D58"/>
    <w:rsid w:val="00E23607"/>
    <w:rsid w:val="00E44309"/>
    <w:rsid w:val="00E444BB"/>
    <w:rsid w:val="00E5543D"/>
    <w:rsid w:val="00E652C1"/>
    <w:rsid w:val="00E76832"/>
    <w:rsid w:val="00E87266"/>
    <w:rsid w:val="00F03D6B"/>
    <w:rsid w:val="00F25122"/>
    <w:rsid w:val="00F32D58"/>
    <w:rsid w:val="00F409A4"/>
    <w:rsid w:val="00F41E4F"/>
    <w:rsid w:val="00F570DB"/>
    <w:rsid w:val="00F6579A"/>
    <w:rsid w:val="00F730CF"/>
    <w:rsid w:val="00FA6CBF"/>
    <w:rsid w:val="00FB550F"/>
    <w:rsid w:val="00FF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489C"/>
  <w15:docId w15:val="{D0C27DE5-F631-486A-B604-6D44D8B4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1D58"/>
    <w:pPr>
      <w:widowControl/>
      <w:spacing w:after="240"/>
    </w:pPr>
    <w:rPr>
      <w:rFonts w:ascii="Times New Roman" w:hAnsi="Times New Roman"/>
    </w:rPr>
  </w:style>
  <w:style w:type="paragraph" w:styleId="Heading1">
    <w:name w:val="heading 1"/>
    <w:basedOn w:val="Normal"/>
    <w:link w:val="Heading1Char"/>
    <w:uiPriority w:val="1"/>
    <w:qFormat/>
    <w:rsid w:val="00082954"/>
    <w:pPr>
      <w:keepNext/>
      <w:spacing w:before="240" w:after="120"/>
      <w:outlineLvl w:val="0"/>
    </w:pPr>
    <w:rPr>
      <w:rFonts w:eastAsia="Times New Roman"/>
      <w:b/>
      <w:bCs/>
      <w:sz w:val="24"/>
      <w:szCs w:val="24"/>
    </w:rPr>
  </w:style>
  <w:style w:type="paragraph" w:styleId="Heading2">
    <w:name w:val="heading 2"/>
    <w:basedOn w:val="Normal"/>
    <w:next w:val="Normal"/>
    <w:link w:val="Heading2Char"/>
    <w:uiPriority w:val="9"/>
    <w:semiHidden/>
    <w:unhideWhenUsed/>
    <w:qFormat/>
    <w:rsid w:val="00A653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7F07"/>
    <w:rPr>
      <w:rFonts w:eastAsia="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6012"/>
    <w:rPr>
      <w:color w:val="0000FF" w:themeColor="hyperlink"/>
      <w:u w:val="single"/>
    </w:rPr>
  </w:style>
  <w:style w:type="paragraph" w:styleId="FootnoteText">
    <w:name w:val="footnote text"/>
    <w:basedOn w:val="Normal"/>
    <w:link w:val="FootnoteTextChar"/>
    <w:uiPriority w:val="99"/>
    <w:semiHidden/>
    <w:unhideWhenUsed/>
    <w:rsid w:val="004B34CF"/>
    <w:rPr>
      <w:sz w:val="20"/>
      <w:szCs w:val="20"/>
    </w:rPr>
  </w:style>
  <w:style w:type="character" w:customStyle="1" w:styleId="FootnoteTextChar">
    <w:name w:val="Footnote Text Char"/>
    <w:basedOn w:val="DefaultParagraphFont"/>
    <w:link w:val="FootnoteText"/>
    <w:uiPriority w:val="99"/>
    <w:semiHidden/>
    <w:rsid w:val="004B34CF"/>
    <w:rPr>
      <w:sz w:val="20"/>
      <w:szCs w:val="20"/>
    </w:rPr>
  </w:style>
  <w:style w:type="character" w:styleId="FootnoteReference">
    <w:name w:val="footnote reference"/>
    <w:basedOn w:val="DefaultParagraphFont"/>
    <w:uiPriority w:val="99"/>
    <w:semiHidden/>
    <w:unhideWhenUsed/>
    <w:rsid w:val="004B34CF"/>
    <w:rPr>
      <w:vertAlign w:val="superscript"/>
    </w:rPr>
  </w:style>
  <w:style w:type="paragraph" w:styleId="BalloonText">
    <w:name w:val="Balloon Text"/>
    <w:basedOn w:val="Normal"/>
    <w:link w:val="BalloonTextChar"/>
    <w:uiPriority w:val="99"/>
    <w:semiHidden/>
    <w:unhideWhenUsed/>
    <w:rsid w:val="00A157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736"/>
    <w:rPr>
      <w:rFonts w:ascii="Segoe UI" w:hAnsi="Segoe UI" w:cs="Segoe UI"/>
      <w:sz w:val="18"/>
      <w:szCs w:val="18"/>
    </w:rPr>
  </w:style>
  <w:style w:type="table" w:styleId="TableGrid">
    <w:name w:val="Table Grid"/>
    <w:basedOn w:val="TableNormal"/>
    <w:uiPriority w:val="59"/>
    <w:rsid w:val="0029069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C7F07"/>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A6539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1"/>
    <w:rsid w:val="00082954"/>
    <w:rPr>
      <w:rFonts w:ascii="Times New Roman" w:eastAsia="Times New Roman" w:hAnsi="Times New Roman"/>
      <w:b/>
      <w:bCs/>
      <w:sz w:val="24"/>
      <w:szCs w:val="24"/>
    </w:rPr>
  </w:style>
  <w:style w:type="paragraph" w:styleId="Title">
    <w:name w:val="Title"/>
    <w:basedOn w:val="Normal"/>
    <w:next w:val="Normal"/>
    <w:link w:val="TitleChar"/>
    <w:uiPriority w:val="10"/>
    <w:qFormat/>
    <w:rsid w:val="00C255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55F2"/>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1B17DF"/>
    <w:rPr>
      <w:color w:val="800080" w:themeColor="followedHyperlink"/>
      <w:u w:val="single"/>
    </w:rPr>
  </w:style>
  <w:style w:type="character" w:styleId="UnresolvedMention">
    <w:name w:val="Unresolved Mention"/>
    <w:basedOn w:val="DefaultParagraphFont"/>
    <w:uiPriority w:val="99"/>
    <w:semiHidden/>
    <w:unhideWhenUsed/>
    <w:rsid w:val="007715FB"/>
    <w:rPr>
      <w:color w:val="605E5C"/>
      <w:shd w:val="clear" w:color="auto" w:fill="E1DFDD"/>
    </w:rPr>
  </w:style>
  <w:style w:type="paragraph" w:styleId="Header">
    <w:name w:val="header"/>
    <w:basedOn w:val="Normal"/>
    <w:link w:val="HeaderChar"/>
    <w:uiPriority w:val="99"/>
    <w:unhideWhenUsed/>
    <w:rsid w:val="00071533"/>
    <w:pPr>
      <w:tabs>
        <w:tab w:val="center" w:pos="4680"/>
        <w:tab w:val="right" w:pos="9360"/>
      </w:tabs>
      <w:spacing w:after="0"/>
    </w:pPr>
  </w:style>
  <w:style w:type="character" w:customStyle="1" w:styleId="HeaderChar">
    <w:name w:val="Header Char"/>
    <w:basedOn w:val="DefaultParagraphFont"/>
    <w:link w:val="Header"/>
    <w:uiPriority w:val="99"/>
    <w:rsid w:val="00071533"/>
    <w:rPr>
      <w:rFonts w:ascii="Times New Roman" w:hAnsi="Times New Roman"/>
    </w:rPr>
  </w:style>
  <w:style w:type="paragraph" w:styleId="Footer">
    <w:name w:val="footer"/>
    <w:basedOn w:val="Normal"/>
    <w:link w:val="FooterChar"/>
    <w:uiPriority w:val="99"/>
    <w:unhideWhenUsed/>
    <w:rsid w:val="00071533"/>
    <w:pPr>
      <w:tabs>
        <w:tab w:val="center" w:pos="4680"/>
        <w:tab w:val="right" w:pos="9360"/>
      </w:tabs>
      <w:spacing w:after="0"/>
    </w:pPr>
  </w:style>
  <w:style w:type="character" w:customStyle="1" w:styleId="FooterChar">
    <w:name w:val="Footer Char"/>
    <w:basedOn w:val="DefaultParagraphFont"/>
    <w:link w:val="Footer"/>
    <w:uiPriority w:val="99"/>
    <w:rsid w:val="0007153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2592">
      <w:bodyDiv w:val="1"/>
      <w:marLeft w:val="0"/>
      <w:marRight w:val="0"/>
      <w:marTop w:val="0"/>
      <w:marBottom w:val="0"/>
      <w:divBdr>
        <w:top w:val="none" w:sz="0" w:space="0" w:color="auto"/>
        <w:left w:val="none" w:sz="0" w:space="0" w:color="auto"/>
        <w:bottom w:val="none" w:sz="0" w:space="0" w:color="auto"/>
        <w:right w:val="none" w:sz="0" w:space="0" w:color="auto"/>
      </w:divBdr>
    </w:div>
    <w:div w:id="1059942564">
      <w:bodyDiv w:val="1"/>
      <w:marLeft w:val="0"/>
      <w:marRight w:val="0"/>
      <w:marTop w:val="0"/>
      <w:marBottom w:val="0"/>
      <w:divBdr>
        <w:top w:val="none" w:sz="0" w:space="0" w:color="auto"/>
        <w:left w:val="none" w:sz="0" w:space="0" w:color="auto"/>
        <w:bottom w:val="none" w:sz="0" w:space="0" w:color="auto"/>
        <w:right w:val="none" w:sz="0" w:space="0" w:color="auto"/>
      </w:divBdr>
    </w:div>
    <w:div w:id="1607957807">
      <w:bodyDiv w:val="1"/>
      <w:marLeft w:val="0"/>
      <w:marRight w:val="0"/>
      <w:marTop w:val="0"/>
      <w:marBottom w:val="0"/>
      <w:divBdr>
        <w:top w:val="none" w:sz="0" w:space="0" w:color="auto"/>
        <w:left w:val="none" w:sz="0" w:space="0" w:color="auto"/>
        <w:bottom w:val="none" w:sz="0" w:space="0" w:color="auto"/>
        <w:right w:val="none" w:sz="0" w:space="0" w:color="auto"/>
      </w:divBdr>
    </w:div>
    <w:div w:id="1981229426">
      <w:bodyDiv w:val="1"/>
      <w:marLeft w:val="0"/>
      <w:marRight w:val="0"/>
      <w:marTop w:val="0"/>
      <w:marBottom w:val="0"/>
      <w:divBdr>
        <w:top w:val="none" w:sz="0" w:space="0" w:color="auto"/>
        <w:left w:val="none" w:sz="0" w:space="0" w:color="auto"/>
        <w:bottom w:val="none" w:sz="0" w:space="0" w:color="auto"/>
        <w:right w:val="none" w:sz="0" w:space="0" w:color="auto"/>
      </w:divBdr>
    </w:div>
    <w:div w:id="2008483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dc.gov/motorvehiclesafety/native/factsheet.html" TargetMode="External"/><Relationship Id="rId13" Type="http://schemas.openxmlformats.org/officeDocument/2006/relationships/hyperlink" Target="https://rspcb.safety.fhwa.dot.gov/noteworth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tfinder.census.gov/faces/tableservices/jsf/pages/productview.xhtml?src=bkm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sconsindot.gov/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t.nd.gov/divisions/safety/trafficsafety.htm" TargetMode="External"/><Relationship Id="rId4" Type="http://schemas.openxmlformats.org/officeDocument/2006/relationships/settings" Target="settings.xml"/><Relationship Id="rId9" Type="http://schemas.openxmlformats.org/officeDocument/2006/relationships/hyperlink" Target="https://www.nhtsa.gov/F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7DE53-2E00-4933-8B5C-C6C92CA5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7</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Supporting Tribal Crash Data Utilization and Strengthening Institutional Capacity for Effective Traffic Safety Programs (MPC-566)</vt:lpstr>
    </vt:vector>
  </TitlesOfParts>
  <Company>UGPTI</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Tribal Crash Data Utilization and Strengthening Institutional Capacity for Effective Traffic Safety Programs (MPC-566)</dc:title>
  <dc:creator/>
  <cp:lastModifiedBy>Nichols, Patrick</cp:lastModifiedBy>
  <cp:revision>51</cp:revision>
  <cp:lastPrinted>2022-09-21T13:02:00Z</cp:lastPrinted>
  <dcterms:created xsi:type="dcterms:W3CDTF">2021-08-23T15:33:00Z</dcterms:created>
  <dcterms:modified xsi:type="dcterms:W3CDTF">2022-09-21T13:55:00Z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2012-03-05T00:00:00Z</vt:filetime>
  </property>
  <property fmtid="{D5CDD505-2E9C-101B-9397-08002B2CF9AE}" pid="3" name="LastSaved">
    <vt:filetime>2014-12-09T00:00:00Z</vt:filetime>
  </property>
</Properties>
</file>