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480" w:firstRow="0" w:lastRow="0" w:firstColumn="1" w:lastColumn="0" w:noHBand="0" w:noVBand="1"/>
      </w:tblPr>
      <w:tblGrid>
        <w:gridCol w:w="3685"/>
        <w:gridCol w:w="6390"/>
      </w:tblGrid>
      <w:tr w:rsidR="006369C0" w:rsidRPr="004B070F" w14:paraId="478BD1C4" w14:textId="77777777" w:rsidTr="00D527D0">
        <w:trPr>
          <w:jc w:val="center"/>
        </w:trPr>
        <w:tc>
          <w:tcPr>
            <w:tcW w:w="10075" w:type="dxa"/>
            <w:gridSpan w:val="2"/>
          </w:tcPr>
          <w:p w14:paraId="20ED380B" w14:textId="77777777" w:rsidR="006369C0" w:rsidRPr="004B070F" w:rsidRDefault="006369C0">
            <w:pPr>
              <w:rPr>
                <w:rFonts w:cs="Times New Roman"/>
                <w:b/>
                <w:sz w:val="28"/>
                <w:szCs w:val="28"/>
              </w:rPr>
            </w:pPr>
            <w:r w:rsidRPr="004B070F">
              <w:rPr>
                <w:rFonts w:cs="Times New Roman"/>
                <w:b/>
                <w:sz w:val="28"/>
                <w:szCs w:val="28"/>
              </w:rPr>
              <w:t>UTC  Project  Information</w:t>
            </w:r>
          </w:p>
        </w:tc>
      </w:tr>
      <w:tr w:rsidR="006369C0" w:rsidRPr="004B070F" w14:paraId="5EC4425B" w14:textId="77777777" w:rsidTr="00D527D0">
        <w:trPr>
          <w:jc w:val="center"/>
        </w:trPr>
        <w:tc>
          <w:tcPr>
            <w:tcW w:w="3685" w:type="dxa"/>
          </w:tcPr>
          <w:p w14:paraId="59FB28E3" w14:textId="77777777" w:rsidR="006369C0" w:rsidRPr="004B070F" w:rsidRDefault="006369C0">
            <w:pPr>
              <w:rPr>
                <w:rFonts w:cs="Times New Roman"/>
              </w:rPr>
            </w:pPr>
            <w:r>
              <w:rPr>
                <w:rFonts w:cs="Times New Roman"/>
              </w:rPr>
              <w:t>Project Title</w:t>
            </w:r>
          </w:p>
        </w:tc>
        <w:tc>
          <w:tcPr>
            <w:tcW w:w="6390" w:type="dxa"/>
          </w:tcPr>
          <w:p w14:paraId="135C80C2" w14:textId="77777777" w:rsidR="006369C0" w:rsidRPr="004B7858" w:rsidRDefault="0001290E" w:rsidP="00102BA2">
            <w:pPr>
              <w:rPr>
                <w:rFonts w:cs="Times New Roman"/>
                <w:szCs w:val="24"/>
              </w:rPr>
            </w:pPr>
            <w:r>
              <w:rPr>
                <w:rFonts w:cs="Times New Roman"/>
                <w:noProof/>
                <w:szCs w:val="24"/>
              </w:rPr>
              <w:t>MPC-5</w:t>
            </w:r>
            <w:r w:rsidR="004F1053">
              <w:rPr>
                <w:rFonts w:cs="Times New Roman"/>
                <w:noProof/>
                <w:szCs w:val="24"/>
              </w:rPr>
              <w:t>9</w:t>
            </w:r>
            <w:r w:rsidR="00835987">
              <w:rPr>
                <w:rFonts w:cs="Times New Roman"/>
                <w:noProof/>
                <w:szCs w:val="24"/>
              </w:rPr>
              <w:t>3</w:t>
            </w:r>
            <w:r w:rsidR="006369C0">
              <w:rPr>
                <w:rFonts w:cs="Times New Roman"/>
                <w:szCs w:val="24"/>
              </w:rPr>
              <w:t xml:space="preserve"> – </w:t>
            </w:r>
            <w:r w:rsidR="00835987" w:rsidRPr="00835987">
              <w:rPr>
                <w:rFonts w:cs="Times New Roman"/>
                <w:szCs w:val="24"/>
              </w:rPr>
              <w:t>Probabilistic Modeling of Landslide Hazards to Improve the Resilience of Transportation Infrastructure</w:t>
            </w:r>
          </w:p>
        </w:tc>
      </w:tr>
      <w:tr w:rsidR="006369C0" w:rsidRPr="004B070F" w14:paraId="00762FA3" w14:textId="77777777" w:rsidTr="00D527D0">
        <w:trPr>
          <w:jc w:val="center"/>
        </w:trPr>
        <w:tc>
          <w:tcPr>
            <w:tcW w:w="3685" w:type="dxa"/>
          </w:tcPr>
          <w:p w14:paraId="2A327986" w14:textId="77777777" w:rsidR="006369C0" w:rsidRPr="004B070F" w:rsidRDefault="006369C0">
            <w:pPr>
              <w:rPr>
                <w:rFonts w:cs="Times New Roman"/>
              </w:rPr>
            </w:pPr>
            <w:r>
              <w:rPr>
                <w:rFonts w:cs="Times New Roman"/>
              </w:rPr>
              <w:t>University</w:t>
            </w:r>
          </w:p>
        </w:tc>
        <w:tc>
          <w:tcPr>
            <w:tcW w:w="6390" w:type="dxa"/>
          </w:tcPr>
          <w:p w14:paraId="6D6CC2B3" w14:textId="77777777" w:rsidR="006369C0" w:rsidRPr="004B7858" w:rsidRDefault="00F87DFA" w:rsidP="00102BA2">
            <w:pPr>
              <w:rPr>
                <w:rFonts w:eastAsia="Calibri" w:cs="Times New Roman"/>
                <w:szCs w:val="24"/>
              </w:rPr>
            </w:pPr>
            <w:r w:rsidRPr="00F87DFA">
              <w:rPr>
                <w:rFonts w:eastAsia="Calibri" w:cs="Times New Roman"/>
                <w:szCs w:val="24"/>
              </w:rPr>
              <w:t>Colorado State University</w:t>
            </w:r>
          </w:p>
        </w:tc>
      </w:tr>
      <w:tr w:rsidR="006369C0" w:rsidRPr="004B070F" w14:paraId="19B42120" w14:textId="77777777" w:rsidTr="00D527D0">
        <w:trPr>
          <w:jc w:val="center"/>
        </w:trPr>
        <w:tc>
          <w:tcPr>
            <w:tcW w:w="3685" w:type="dxa"/>
          </w:tcPr>
          <w:p w14:paraId="510E3530" w14:textId="77777777" w:rsidR="006369C0" w:rsidRPr="004B070F" w:rsidRDefault="006369C0">
            <w:pPr>
              <w:rPr>
                <w:rFonts w:cs="Times New Roman"/>
              </w:rPr>
            </w:pPr>
            <w:r>
              <w:rPr>
                <w:rFonts w:cs="Times New Roman"/>
              </w:rPr>
              <w:t>Principal Investigator</w:t>
            </w:r>
          </w:p>
        </w:tc>
        <w:tc>
          <w:tcPr>
            <w:tcW w:w="6390" w:type="dxa"/>
          </w:tcPr>
          <w:p w14:paraId="291B5C64" w14:textId="77777777" w:rsidR="0054051D" w:rsidRPr="00A5155B" w:rsidRDefault="00835987" w:rsidP="00102BA2">
            <w:pPr>
              <w:rPr>
                <w:rFonts w:cs="Times New Roman"/>
                <w:noProof/>
                <w:szCs w:val="24"/>
              </w:rPr>
            </w:pPr>
            <w:r w:rsidRPr="00835987">
              <w:rPr>
                <w:rFonts w:cs="Times New Roman"/>
                <w:noProof/>
                <w:szCs w:val="24"/>
              </w:rPr>
              <w:t>Peter A. Nelson</w:t>
            </w:r>
          </w:p>
        </w:tc>
      </w:tr>
      <w:tr w:rsidR="006369C0" w:rsidRPr="004B070F" w14:paraId="40A3FCD8" w14:textId="77777777" w:rsidTr="00D527D0">
        <w:trPr>
          <w:jc w:val="center"/>
        </w:trPr>
        <w:tc>
          <w:tcPr>
            <w:tcW w:w="3685" w:type="dxa"/>
          </w:tcPr>
          <w:p w14:paraId="2E679654" w14:textId="77777777" w:rsidR="006369C0" w:rsidRPr="004B070F" w:rsidRDefault="006369C0">
            <w:pPr>
              <w:rPr>
                <w:rFonts w:cs="Times New Roman"/>
              </w:rPr>
            </w:pPr>
            <w:r>
              <w:rPr>
                <w:rFonts w:cs="Times New Roman"/>
              </w:rPr>
              <w:t>PI Contact Information</w:t>
            </w:r>
          </w:p>
        </w:tc>
        <w:tc>
          <w:tcPr>
            <w:tcW w:w="6390" w:type="dxa"/>
          </w:tcPr>
          <w:p w14:paraId="56FED5DA" w14:textId="77777777" w:rsidR="00835987" w:rsidRPr="00835987" w:rsidRDefault="00835987" w:rsidP="00102BA2">
            <w:pPr>
              <w:rPr>
                <w:rFonts w:cs="Times New Roman"/>
                <w:noProof/>
                <w:szCs w:val="24"/>
              </w:rPr>
            </w:pPr>
            <w:r w:rsidRPr="00835987">
              <w:rPr>
                <w:rFonts w:cs="Times New Roman"/>
                <w:noProof/>
                <w:szCs w:val="24"/>
              </w:rPr>
              <w:t>Associate Professor</w:t>
            </w:r>
          </w:p>
          <w:p w14:paraId="095EF506" w14:textId="77777777" w:rsidR="00835987" w:rsidRPr="00835987" w:rsidRDefault="00835987" w:rsidP="00102BA2">
            <w:pPr>
              <w:rPr>
                <w:rFonts w:cs="Times New Roman"/>
                <w:noProof/>
                <w:szCs w:val="24"/>
              </w:rPr>
            </w:pPr>
            <w:r w:rsidRPr="00835987">
              <w:rPr>
                <w:rFonts w:cs="Times New Roman"/>
                <w:noProof/>
                <w:szCs w:val="24"/>
              </w:rPr>
              <w:t>Colorado State University</w:t>
            </w:r>
          </w:p>
          <w:p w14:paraId="1AEA9F14" w14:textId="77777777" w:rsidR="00835987" w:rsidRPr="00835987" w:rsidRDefault="00835987" w:rsidP="00102BA2">
            <w:pPr>
              <w:rPr>
                <w:rFonts w:cs="Times New Roman"/>
                <w:noProof/>
                <w:szCs w:val="24"/>
              </w:rPr>
            </w:pPr>
            <w:r w:rsidRPr="00835987">
              <w:rPr>
                <w:rFonts w:cs="Times New Roman"/>
                <w:noProof/>
                <w:szCs w:val="24"/>
              </w:rPr>
              <w:t>Phone: (970) 491-5247</w:t>
            </w:r>
          </w:p>
          <w:p w14:paraId="35E58913" w14:textId="77777777" w:rsidR="00835987" w:rsidRPr="00835987" w:rsidRDefault="00835987" w:rsidP="00102BA2">
            <w:pPr>
              <w:rPr>
                <w:rFonts w:cs="Times New Roman"/>
                <w:noProof/>
                <w:szCs w:val="24"/>
              </w:rPr>
            </w:pPr>
            <w:r w:rsidRPr="00835987">
              <w:rPr>
                <w:rFonts w:cs="Times New Roman"/>
                <w:noProof/>
                <w:szCs w:val="24"/>
              </w:rPr>
              <w:t>Email: peter.nelson@colostate.edu</w:t>
            </w:r>
          </w:p>
          <w:p w14:paraId="41C86A54" w14:textId="77777777" w:rsidR="006369C0" w:rsidRDefault="00835987" w:rsidP="00102BA2">
            <w:pPr>
              <w:rPr>
                <w:rFonts w:cs="Times New Roman"/>
                <w:noProof/>
                <w:szCs w:val="24"/>
              </w:rPr>
            </w:pPr>
            <w:r w:rsidRPr="00835987">
              <w:rPr>
                <w:rFonts w:cs="Times New Roman"/>
                <w:noProof/>
                <w:szCs w:val="24"/>
              </w:rPr>
              <w:t>ORCID: 0000-0002-8679-3982</w:t>
            </w:r>
          </w:p>
        </w:tc>
      </w:tr>
      <w:tr w:rsidR="006369C0" w:rsidRPr="004B070F" w14:paraId="149E1882" w14:textId="77777777" w:rsidTr="00D527D0">
        <w:trPr>
          <w:jc w:val="center"/>
        </w:trPr>
        <w:tc>
          <w:tcPr>
            <w:tcW w:w="3685" w:type="dxa"/>
          </w:tcPr>
          <w:p w14:paraId="6E27CC9F" w14:textId="77777777" w:rsidR="006369C0" w:rsidRPr="004B070F" w:rsidRDefault="006369C0" w:rsidP="00947EC7">
            <w:pPr>
              <w:rPr>
                <w:rFonts w:cs="Times New Roman"/>
              </w:rPr>
            </w:pPr>
            <w:r w:rsidRPr="004B070F">
              <w:rPr>
                <w:rFonts w:cs="Times New Roman"/>
              </w:rPr>
              <w:t xml:space="preserve">Funding </w:t>
            </w:r>
            <w:r>
              <w:rPr>
                <w:rFonts w:cs="Times New Roman"/>
              </w:rPr>
              <w:t>Source(s) and Amounts Provided (by each agency or organization)</w:t>
            </w:r>
          </w:p>
        </w:tc>
        <w:tc>
          <w:tcPr>
            <w:tcW w:w="6390" w:type="dxa"/>
          </w:tcPr>
          <w:p w14:paraId="07E1EE05" w14:textId="77777777" w:rsidR="006369C0" w:rsidRDefault="006369C0" w:rsidP="00102BA2">
            <w:pPr>
              <w:rPr>
                <w:rFonts w:cs="Times New Roman"/>
              </w:rPr>
            </w:pPr>
            <w:r w:rsidRPr="00432B0E">
              <w:rPr>
                <w:rFonts w:cs="Times New Roman"/>
                <w:noProof/>
              </w:rPr>
              <w:t>USDOT, Research and Innovative Technology Administration</w:t>
            </w:r>
          </w:p>
          <w:p w14:paraId="7D886F84" w14:textId="429298C5" w:rsidR="006369C0" w:rsidRDefault="00B14DE6" w:rsidP="00102BA2">
            <w:pPr>
              <w:rPr>
                <w:rFonts w:cs="Times New Roman"/>
              </w:rPr>
            </w:pPr>
            <w:r w:rsidRPr="00B14DE6">
              <w:rPr>
                <w:rFonts w:cs="Times New Roman"/>
              </w:rPr>
              <w:t>$</w:t>
            </w:r>
            <w:r w:rsidR="00835987">
              <w:rPr>
                <w:rFonts w:cs="Times New Roman"/>
              </w:rPr>
              <w:t>56</w:t>
            </w:r>
            <w:r w:rsidR="0083302C">
              <w:rPr>
                <w:rFonts w:cs="Times New Roman"/>
              </w:rPr>
              <w:t>,</w:t>
            </w:r>
            <w:r w:rsidR="00633CBF">
              <w:rPr>
                <w:rFonts w:cs="Times New Roman"/>
              </w:rPr>
              <w:t>000</w:t>
            </w:r>
          </w:p>
          <w:p w14:paraId="762B280B" w14:textId="77777777" w:rsidR="006369C0" w:rsidRDefault="00835987" w:rsidP="00102BA2">
            <w:pPr>
              <w:spacing w:before="240"/>
              <w:rPr>
                <w:rFonts w:cs="Times New Roman"/>
              </w:rPr>
            </w:pPr>
            <w:r w:rsidRPr="00835987">
              <w:rPr>
                <w:rFonts w:cs="Times New Roman"/>
              </w:rPr>
              <w:t>Faculty time and effort</w:t>
            </w:r>
          </w:p>
          <w:p w14:paraId="70AC1492" w14:textId="77777777" w:rsidR="006369C0" w:rsidRPr="004B070F" w:rsidRDefault="00B14DE6" w:rsidP="00102BA2">
            <w:pPr>
              <w:rPr>
                <w:rFonts w:cs="Times New Roman"/>
              </w:rPr>
            </w:pPr>
            <w:r w:rsidRPr="00B14DE6">
              <w:rPr>
                <w:rFonts w:cs="Times New Roman"/>
              </w:rPr>
              <w:t>$</w:t>
            </w:r>
            <w:r w:rsidR="00835987">
              <w:rPr>
                <w:rFonts w:cs="Times New Roman"/>
              </w:rPr>
              <w:t>56</w:t>
            </w:r>
            <w:r w:rsidR="0083302C">
              <w:rPr>
                <w:rFonts w:cs="Times New Roman"/>
              </w:rPr>
              <w:t>,</w:t>
            </w:r>
            <w:r w:rsidR="00B93CEF">
              <w:rPr>
                <w:rFonts w:cs="Times New Roman"/>
              </w:rPr>
              <w:t>0</w:t>
            </w:r>
            <w:r w:rsidR="00AB0769">
              <w:rPr>
                <w:rFonts w:cs="Times New Roman"/>
              </w:rPr>
              <w:t>0</w:t>
            </w:r>
            <w:r w:rsidR="00B93CEF">
              <w:rPr>
                <w:rFonts w:cs="Times New Roman"/>
              </w:rPr>
              <w:t>0</w:t>
            </w:r>
          </w:p>
        </w:tc>
      </w:tr>
      <w:tr w:rsidR="006369C0" w:rsidRPr="004B070F" w14:paraId="220F8D3C" w14:textId="77777777" w:rsidTr="00D527D0">
        <w:trPr>
          <w:jc w:val="center"/>
        </w:trPr>
        <w:tc>
          <w:tcPr>
            <w:tcW w:w="3685" w:type="dxa"/>
          </w:tcPr>
          <w:p w14:paraId="101EE342" w14:textId="77777777" w:rsidR="006369C0" w:rsidRPr="004B070F" w:rsidRDefault="006369C0" w:rsidP="00947EC7">
            <w:pPr>
              <w:rPr>
                <w:rFonts w:cs="Times New Roman"/>
              </w:rPr>
            </w:pPr>
            <w:r>
              <w:rPr>
                <w:rFonts w:cs="Times New Roman"/>
              </w:rPr>
              <w:t xml:space="preserve">Total </w:t>
            </w:r>
            <w:r w:rsidRPr="004B070F">
              <w:rPr>
                <w:rFonts w:cs="Times New Roman"/>
              </w:rPr>
              <w:t>Project Cost</w:t>
            </w:r>
          </w:p>
        </w:tc>
        <w:tc>
          <w:tcPr>
            <w:tcW w:w="6390" w:type="dxa"/>
          </w:tcPr>
          <w:p w14:paraId="0C011F04" w14:textId="77777777" w:rsidR="006369C0" w:rsidRDefault="00E3612D" w:rsidP="00102BA2">
            <w:pPr>
              <w:rPr>
                <w:rFonts w:cs="Times New Roman"/>
              </w:rPr>
            </w:pPr>
            <w:r w:rsidRPr="00E3612D">
              <w:rPr>
                <w:rFonts w:eastAsia="Times New Roman" w:cs="Times New Roman"/>
                <w:noProof/>
                <w:color w:val="000000"/>
                <w:szCs w:val="24"/>
              </w:rPr>
              <w:t>$</w:t>
            </w:r>
            <w:r w:rsidR="00377FA5">
              <w:rPr>
                <w:rFonts w:eastAsia="Times New Roman" w:cs="Times New Roman"/>
                <w:noProof/>
                <w:color w:val="000000"/>
                <w:szCs w:val="24"/>
              </w:rPr>
              <w:t>11</w:t>
            </w:r>
            <w:r w:rsidR="00835987">
              <w:rPr>
                <w:rFonts w:eastAsia="Times New Roman" w:cs="Times New Roman"/>
                <w:noProof/>
                <w:color w:val="000000"/>
                <w:szCs w:val="24"/>
              </w:rPr>
              <w:t>2</w:t>
            </w:r>
            <w:r w:rsidR="00182779">
              <w:rPr>
                <w:rFonts w:eastAsia="Times New Roman" w:cs="Times New Roman"/>
                <w:noProof/>
                <w:color w:val="000000"/>
                <w:szCs w:val="24"/>
              </w:rPr>
              <w:t>,</w:t>
            </w:r>
            <w:r w:rsidR="009115C3">
              <w:rPr>
                <w:rFonts w:eastAsia="Times New Roman" w:cs="Times New Roman"/>
                <w:noProof/>
                <w:color w:val="000000"/>
                <w:szCs w:val="24"/>
              </w:rPr>
              <w:t>00</w:t>
            </w:r>
            <w:r w:rsidR="001D1BB3">
              <w:rPr>
                <w:rFonts w:eastAsia="Times New Roman" w:cs="Times New Roman"/>
                <w:noProof/>
                <w:color w:val="000000"/>
                <w:szCs w:val="24"/>
              </w:rPr>
              <w:t>0</w:t>
            </w:r>
          </w:p>
        </w:tc>
      </w:tr>
      <w:tr w:rsidR="006369C0" w:rsidRPr="004B070F" w14:paraId="7B5BB3F2" w14:textId="77777777" w:rsidTr="00D527D0">
        <w:trPr>
          <w:jc w:val="center"/>
        </w:trPr>
        <w:tc>
          <w:tcPr>
            <w:tcW w:w="3685" w:type="dxa"/>
          </w:tcPr>
          <w:p w14:paraId="49A9F3CA" w14:textId="77777777" w:rsidR="006369C0" w:rsidRPr="004B070F" w:rsidRDefault="006369C0" w:rsidP="00947EC7">
            <w:pPr>
              <w:rPr>
                <w:rFonts w:cs="Times New Roman"/>
              </w:rPr>
            </w:pPr>
            <w:r w:rsidRPr="004B070F">
              <w:rPr>
                <w:rFonts w:cs="Times New Roman"/>
              </w:rPr>
              <w:t>Agency ID or Contract Number</w:t>
            </w:r>
          </w:p>
        </w:tc>
        <w:tc>
          <w:tcPr>
            <w:tcW w:w="6390" w:type="dxa"/>
          </w:tcPr>
          <w:p w14:paraId="17FA60AE" w14:textId="77777777" w:rsidR="006369C0" w:rsidRPr="004B070F" w:rsidRDefault="006369C0" w:rsidP="00102BA2">
            <w:pPr>
              <w:rPr>
                <w:rFonts w:cs="Times New Roman"/>
              </w:rPr>
            </w:pPr>
            <w:r w:rsidRPr="00432B0E">
              <w:rPr>
                <w:rFonts w:cs="Times New Roman"/>
                <w:noProof/>
              </w:rPr>
              <w:t>69A3551747108</w:t>
            </w:r>
          </w:p>
        </w:tc>
      </w:tr>
      <w:tr w:rsidR="006369C0" w:rsidRPr="004B070F" w14:paraId="440750CC" w14:textId="77777777" w:rsidTr="00D527D0">
        <w:trPr>
          <w:jc w:val="center"/>
        </w:trPr>
        <w:tc>
          <w:tcPr>
            <w:tcW w:w="3685" w:type="dxa"/>
          </w:tcPr>
          <w:p w14:paraId="081348B9" w14:textId="77777777" w:rsidR="006369C0" w:rsidRPr="004B070F" w:rsidRDefault="006369C0" w:rsidP="00947EC7">
            <w:pPr>
              <w:rPr>
                <w:rFonts w:cs="Times New Roman"/>
              </w:rPr>
            </w:pPr>
            <w:r>
              <w:rPr>
                <w:rFonts w:cs="Times New Roman"/>
              </w:rPr>
              <w:t>Start and End Dates</w:t>
            </w:r>
          </w:p>
        </w:tc>
        <w:tc>
          <w:tcPr>
            <w:tcW w:w="6390" w:type="dxa"/>
          </w:tcPr>
          <w:p w14:paraId="66D993C8" w14:textId="38730AB2" w:rsidR="006369C0" w:rsidRPr="004B070F" w:rsidRDefault="00377FA5" w:rsidP="00102BA2">
            <w:pPr>
              <w:rPr>
                <w:rFonts w:cs="Times New Roman"/>
                <w:highlight w:val="yellow"/>
              </w:rPr>
            </w:pPr>
            <w:r>
              <w:rPr>
                <w:rFonts w:cs="Times New Roman"/>
                <w:noProof/>
              </w:rPr>
              <w:t>February</w:t>
            </w:r>
            <w:r w:rsidR="006369C0" w:rsidRPr="00432B0E">
              <w:rPr>
                <w:rFonts w:cs="Times New Roman"/>
                <w:noProof/>
              </w:rPr>
              <w:t xml:space="preserve"> </w:t>
            </w:r>
            <w:r w:rsidR="009412AE">
              <w:rPr>
                <w:rFonts w:cs="Times New Roman"/>
                <w:noProof/>
              </w:rPr>
              <w:t>2</w:t>
            </w:r>
            <w:r>
              <w:rPr>
                <w:rFonts w:cs="Times New Roman"/>
                <w:noProof/>
              </w:rPr>
              <w:t>6</w:t>
            </w:r>
            <w:r w:rsidR="006369C0" w:rsidRPr="00432B0E">
              <w:rPr>
                <w:rFonts w:cs="Times New Roman"/>
                <w:noProof/>
              </w:rPr>
              <w:t>, 201</w:t>
            </w:r>
            <w:r w:rsidR="009412AE">
              <w:rPr>
                <w:rFonts w:cs="Times New Roman"/>
                <w:noProof/>
              </w:rPr>
              <w:t>9</w:t>
            </w:r>
            <w:r w:rsidR="006369C0" w:rsidRPr="00432B0E">
              <w:rPr>
                <w:rFonts w:cs="Times New Roman"/>
                <w:noProof/>
              </w:rPr>
              <w:t xml:space="preserve"> to July 31, 202</w:t>
            </w:r>
            <w:r w:rsidR="00FF6077">
              <w:rPr>
                <w:rFonts w:cs="Times New Roman"/>
                <w:noProof/>
              </w:rPr>
              <w:t>4</w:t>
            </w:r>
          </w:p>
        </w:tc>
      </w:tr>
      <w:tr w:rsidR="006369C0" w:rsidRPr="004B070F" w14:paraId="289F0225" w14:textId="77777777" w:rsidTr="00D527D0">
        <w:trPr>
          <w:jc w:val="center"/>
        </w:trPr>
        <w:tc>
          <w:tcPr>
            <w:tcW w:w="3685" w:type="dxa"/>
          </w:tcPr>
          <w:p w14:paraId="67B38696" w14:textId="77777777" w:rsidR="006369C0" w:rsidRPr="004B070F" w:rsidRDefault="006369C0">
            <w:pPr>
              <w:rPr>
                <w:rFonts w:cs="Times New Roman"/>
              </w:rPr>
            </w:pPr>
            <w:r w:rsidRPr="004B070F">
              <w:rPr>
                <w:rFonts w:cs="Times New Roman"/>
              </w:rPr>
              <w:t xml:space="preserve">Brief </w:t>
            </w:r>
            <w:r>
              <w:rPr>
                <w:rFonts w:cs="Times New Roman"/>
              </w:rPr>
              <w:t>Description of Research Project</w:t>
            </w:r>
          </w:p>
        </w:tc>
        <w:tc>
          <w:tcPr>
            <w:tcW w:w="6390" w:type="dxa"/>
          </w:tcPr>
          <w:p w14:paraId="6D3F1895" w14:textId="77777777" w:rsidR="006369C0" w:rsidRPr="004B7858" w:rsidRDefault="003B2994" w:rsidP="00102BA2">
            <w:pPr>
              <w:rPr>
                <w:rFonts w:cs="Times New Roman"/>
                <w:noProof/>
                <w:szCs w:val="24"/>
              </w:rPr>
            </w:pPr>
            <w:r w:rsidRPr="003B2994">
              <w:rPr>
                <w:rFonts w:cs="Times New Roman"/>
                <w:noProof/>
                <w:szCs w:val="24"/>
              </w:rPr>
              <w:t>In steep or mountainous terrain, natural disasters such as wildfire, or severe weather and flooding, are often followed by landslides and debris flows. Roads and highways, which traverse a wide range of potential landslide hazards, are particularly susceptible to damage from mass wasting events. In this project, we will use a probabilistic process-based model for landslide initiation to quantify the probability of landslide hazard across the landscape, and map these hazards onto the road and highway network to determine probabilities of landslide hazard continuously throughout the transportation network. Uncertainty in hydroclimatological forcing, soils, and vegetation parameters will be accounted for through Monte Carlo simulation. Initial model development and application will focus on Colorado; in particular, the September 2013 Front Range floods which triggered over 1,100 debris flows.</w:t>
            </w:r>
          </w:p>
        </w:tc>
      </w:tr>
      <w:tr w:rsidR="006369C0" w:rsidRPr="004B070F" w14:paraId="294BCB71" w14:textId="77777777" w:rsidTr="00D527D0">
        <w:trPr>
          <w:trHeight w:val="1034"/>
          <w:jc w:val="center"/>
        </w:trPr>
        <w:tc>
          <w:tcPr>
            <w:tcW w:w="3685" w:type="dxa"/>
          </w:tcPr>
          <w:p w14:paraId="6DD59B5A" w14:textId="72FC51AC" w:rsidR="006369C0" w:rsidRPr="004B070F" w:rsidRDefault="006369C0" w:rsidP="007A0A1B">
            <w:pPr>
              <w:spacing w:after="240"/>
              <w:rPr>
                <w:rFonts w:cs="Times New Roman"/>
              </w:rPr>
            </w:pPr>
            <w:r w:rsidRPr="004B070F">
              <w:rPr>
                <w:rFonts w:cs="Times New Roman"/>
              </w:rPr>
              <w:t>Describe Implementation of Research Outcomes (or why not implemented)</w:t>
            </w:r>
          </w:p>
          <w:p w14:paraId="36B5AFBA" w14:textId="77777777" w:rsidR="006369C0" w:rsidRPr="004B070F" w:rsidRDefault="006369C0">
            <w:pPr>
              <w:rPr>
                <w:rFonts w:cs="Times New Roman"/>
              </w:rPr>
            </w:pPr>
            <w:r w:rsidRPr="004B070F">
              <w:rPr>
                <w:rFonts w:cs="Times New Roman"/>
              </w:rPr>
              <w:t>Place Any Photos Here</w:t>
            </w:r>
          </w:p>
        </w:tc>
        <w:tc>
          <w:tcPr>
            <w:tcW w:w="6390" w:type="dxa"/>
          </w:tcPr>
          <w:p w14:paraId="732338ED" w14:textId="68443DF3" w:rsidR="006369C0" w:rsidRPr="004B070F" w:rsidRDefault="00F6453B" w:rsidP="00102BA2">
            <w:r w:rsidRPr="00F6453B">
              <w:t>Our model has not been implemented in an operational capacity yet, as the data requirements and preparation can be extensive. However, the general observations from the model showing the importance of slope, aspect, and vegetation cover on hillslope stability may provide insight and guidance to decision makers.</w:t>
            </w:r>
          </w:p>
        </w:tc>
      </w:tr>
      <w:tr w:rsidR="006369C0" w:rsidRPr="004B070F" w14:paraId="78417AF1" w14:textId="77777777" w:rsidTr="00D527D0">
        <w:trPr>
          <w:trHeight w:val="395"/>
          <w:jc w:val="center"/>
        </w:trPr>
        <w:tc>
          <w:tcPr>
            <w:tcW w:w="3685" w:type="dxa"/>
          </w:tcPr>
          <w:p w14:paraId="369F0CAD" w14:textId="7F736631" w:rsidR="006369C0" w:rsidRPr="004B070F" w:rsidRDefault="006369C0">
            <w:pPr>
              <w:rPr>
                <w:rFonts w:cs="Times New Roman"/>
              </w:rPr>
            </w:pPr>
            <w:r w:rsidRPr="004B070F">
              <w:rPr>
                <w:rFonts w:cs="Times New Roman"/>
              </w:rPr>
              <w:t>Impacts/Benefits of Implementation</w:t>
            </w:r>
            <w:r w:rsidR="007A0A1B">
              <w:rPr>
                <w:rFonts w:cs="Times New Roman"/>
              </w:rPr>
              <w:br/>
            </w:r>
            <w:r>
              <w:rPr>
                <w:rFonts w:cs="Times New Roman"/>
              </w:rPr>
              <w:t>(actual, not anticipated)</w:t>
            </w:r>
          </w:p>
        </w:tc>
        <w:tc>
          <w:tcPr>
            <w:tcW w:w="6390" w:type="dxa"/>
          </w:tcPr>
          <w:p w14:paraId="1ABA0C64" w14:textId="5EDE0492" w:rsidR="00F6453B" w:rsidRPr="00F6453B" w:rsidRDefault="00F6453B" w:rsidP="00F6453B">
            <w:pPr>
              <w:rPr>
                <w:rFonts w:cs="Times New Roman"/>
              </w:rPr>
            </w:pPr>
            <w:r w:rsidRPr="00F6453B">
              <w:rPr>
                <w:rFonts w:cs="Times New Roman"/>
              </w:rPr>
              <w:t>Probabilistic modeling of landslide initiation allows us to quantify potential landslide risk across the landscape, given uncertain input data. Our study suggests that vegetation changes due to climate change could result in major shifts in the people and infrastructure susceptible to landslides in the Colorado Front Range.</w:t>
            </w:r>
          </w:p>
          <w:p w14:paraId="0EB60744" w14:textId="6E7A24AD" w:rsidR="006369C0" w:rsidRPr="004B070F" w:rsidRDefault="00F6453B" w:rsidP="00F6453B">
            <w:pPr>
              <w:rPr>
                <w:rFonts w:cs="Times New Roman"/>
              </w:rPr>
            </w:pPr>
            <w:r w:rsidRPr="00F6453B">
              <w:rPr>
                <w:rFonts w:cs="Times New Roman"/>
              </w:rPr>
              <w:lastRenderedPageBreak/>
              <w:t>Our method of using critical slope and slope persistence to predict runout endpoints is a promising opportunity for landslide hazard mapping at large spatial extents.</w:t>
            </w:r>
          </w:p>
        </w:tc>
      </w:tr>
      <w:tr w:rsidR="006369C0" w:rsidRPr="004B070F" w14:paraId="6C4F1F6D" w14:textId="77777777" w:rsidTr="00D527D0">
        <w:trPr>
          <w:jc w:val="center"/>
        </w:trPr>
        <w:tc>
          <w:tcPr>
            <w:tcW w:w="3685" w:type="dxa"/>
          </w:tcPr>
          <w:p w14:paraId="03165515" w14:textId="77777777" w:rsidR="006369C0" w:rsidRPr="004B070F" w:rsidRDefault="006369C0">
            <w:pPr>
              <w:rPr>
                <w:rFonts w:cs="Times New Roman"/>
              </w:rPr>
            </w:pPr>
            <w:r w:rsidRPr="004B070F">
              <w:rPr>
                <w:rFonts w:cs="Times New Roman"/>
              </w:rPr>
              <w:lastRenderedPageBreak/>
              <w:t>Web Links</w:t>
            </w:r>
          </w:p>
          <w:p w14:paraId="0ACABEE7" w14:textId="77777777" w:rsidR="006369C0" w:rsidRPr="004B070F" w:rsidRDefault="006369C0" w:rsidP="005739F2">
            <w:pPr>
              <w:pStyle w:val="ListParagraph"/>
              <w:numPr>
                <w:ilvl w:val="0"/>
                <w:numId w:val="2"/>
              </w:numPr>
              <w:rPr>
                <w:rFonts w:cs="Times New Roman"/>
              </w:rPr>
            </w:pPr>
            <w:r w:rsidRPr="004B070F">
              <w:rPr>
                <w:rFonts w:cs="Times New Roman"/>
              </w:rPr>
              <w:t>Reports</w:t>
            </w:r>
          </w:p>
          <w:p w14:paraId="1F0A6735" w14:textId="77777777" w:rsidR="006369C0" w:rsidRPr="004B7858" w:rsidRDefault="006369C0" w:rsidP="004519D5">
            <w:pPr>
              <w:pStyle w:val="ListParagraph"/>
              <w:numPr>
                <w:ilvl w:val="0"/>
                <w:numId w:val="2"/>
              </w:numPr>
              <w:rPr>
                <w:rFonts w:cs="Times New Roman"/>
              </w:rPr>
            </w:pPr>
            <w:r w:rsidRPr="004B070F">
              <w:rPr>
                <w:rFonts w:cs="Times New Roman"/>
              </w:rPr>
              <w:t>Project Website</w:t>
            </w:r>
          </w:p>
        </w:tc>
        <w:tc>
          <w:tcPr>
            <w:tcW w:w="6390" w:type="dxa"/>
          </w:tcPr>
          <w:p w14:paraId="6D262B11" w14:textId="34C948A0" w:rsidR="006369C0" w:rsidRPr="00F94C7E" w:rsidRDefault="00F94C7E" w:rsidP="00F94C7E">
            <w:pPr>
              <w:pStyle w:val="ListParagraph"/>
              <w:numPr>
                <w:ilvl w:val="0"/>
                <w:numId w:val="2"/>
              </w:numPr>
              <w:ind w:left="424"/>
              <w:rPr>
                <w:rFonts w:cs="Times New Roman"/>
              </w:rPr>
            </w:pPr>
            <w:r>
              <w:rPr>
                <w:rFonts w:cs="Times New Roman"/>
              </w:rPr>
              <w:t xml:space="preserve">MPC Research Report – </w:t>
            </w:r>
            <w:hyperlink r:id="rId6" w:history="1">
              <w:r w:rsidRPr="00F94C7E">
                <w:rPr>
                  <w:rStyle w:val="Hyperlink"/>
                  <w:rFonts w:cs="Times New Roman"/>
                </w:rPr>
                <w:t>Probabilistic Modeling of Landslide Hazards to Improve the Resilience of Transportation Infrastructure</w:t>
              </w:r>
            </w:hyperlink>
          </w:p>
        </w:tc>
      </w:tr>
    </w:tbl>
    <w:p w14:paraId="32757E94" w14:textId="77777777" w:rsidR="006369C0" w:rsidRPr="00F25513" w:rsidRDefault="006369C0">
      <w:pPr>
        <w:rPr>
          <w:rFonts w:cs="Times New Roman"/>
        </w:rPr>
      </w:pPr>
    </w:p>
    <w:sectPr w:rsidR="006369C0" w:rsidRPr="00F25513"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1E76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1290E"/>
    <w:rsid w:val="00036F2D"/>
    <w:rsid w:val="000373A9"/>
    <w:rsid w:val="000502B3"/>
    <w:rsid w:val="000505B4"/>
    <w:rsid w:val="0005162D"/>
    <w:rsid w:val="000554DF"/>
    <w:rsid w:val="00055F72"/>
    <w:rsid w:val="000639A7"/>
    <w:rsid w:val="000722B1"/>
    <w:rsid w:val="00083487"/>
    <w:rsid w:val="00095869"/>
    <w:rsid w:val="000A6B14"/>
    <w:rsid w:val="000E6251"/>
    <w:rsid w:val="000F25D1"/>
    <w:rsid w:val="000F3EED"/>
    <w:rsid w:val="00102BA2"/>
    <w:rsid w:val="00141F21"/>
    <w:rsid w:val="00144705"/>
    <w:rsid w:val="00156068"/>
    <w:rsid w:val="001612F5"/>
    <w:rsid w:val="00167D11"/>
    <w:rsid w:val="001710A6"/>
    <w:rsid w:val="0017516D"/>
    <w:rsid w:val="00176F1C"/>
    <w:rsid w:val="00182779"/>
    <w:rsid w:val="00191E7F"/>
    <w:rsid w:val="00194A73"/>
    <w:rsid w:val="001B74CD"/>
    <w:rsid w:val="001D0048"/>
    <w:rsid w:val="001D1BB3"/>
    <w:rsid w:val="001F2747"/>
    <w:rsid w:val="00200B97"/>
    <w:rsid w:val="00202273"/>
    <w:rsid w:val="002041EF"/>
    <w:rsid w:val="0021507A"/>
    <w:rsid w:val="002201AC"/>
    <w:rsid w:val="002241F0"/>
    <w:rsid w:val="00247718"/>
    <w:rsid w:val="00250684"/>
    <w:rsid w:val="00251455"/>
    <w:rsid w:val="00265E1D"/>
    <w:rsid w:val="002A02C7"/>
    <w:rsid w:val="002A7D96"/>
    <w:rsid w:val="002B4105"/>
    <w:rsid w:val="002C1991"/>
    <w:rsid w:val="002D0AA3"/>
    <w:rsid w:val="002F44C5"/>
    <w:rsid w:val="002F6FE5"/>
    <w:rsid w:val="003113AA"/>
    <w:rsid w:val="00342B4B"/>
    <w:rsid w:val="00345ECC"/>
    <w:rsid w:val="003470FA"/>
    <w:rsid w:val="00352F16"/>
    <w:rsid w:val="00357985"/>
    <w:rsid w:val="003771C8"/>
    <w:rsid w:val="0037769A"/>
    <w:rsid w:val="00377FA5"/>
    <w:rsid w:val="00381A7C"/>
    <w:rsid w:val="00382035"/>
    <w:rsid w:val="003A1F97"/>
    <w:rsid w:val="003B2994"/>
    <w:rsid w:val="003B6493"/>
    <w:rsid w:val="003D2341"/>
    <w:rsid w:val="003E378B"/>
    <w:rsid w:val="003F4CA3"/>
    <w:rsid w:val="00400D46"/>
    <w:rsid w:val="0041641D"/>
    <w:rsid w:val="0042016D"/>
    <w:rsid w:val="00420A9E"/>
    <w:rsid w:val="004222E3"/>
    <w:rsid w:val="00430174"/>
    <w:rsid w:val="0043128E"/>
    <w:rsid w:val="004519D5"/>
    <w:rsid w:val="004549E3"/>
    <w:rsid w:val="00461AF2"/>
    <w:rsid w:val="00461EFB"/>
    <w:rsid w:val="00463B5F"/>
    <w:rsid w:val="00465817"/>
    <w:rsid w:val="00471D9C"/>
    <w:rsid w:val="004801CC"/>
    <w:rsid w:val="00485BE3"/>
    <w:rsid w:val="004A27BF"/>
    <w:rsid w:val="004B070F"/>
    <w:rsid w:val="004B684F"/>
    <w:rsid w:val="004B7858"/>
    <w:rsid w:val="004D13A5"/>
    <w:rsid w:val="004D2D48"/>
    <w:rsid w:val="004E13DC"/>
    <w:rsid w:val="004E2473"/>
    <w:rsid w:val="004F1053"/>
    <w:rsid w:val="005103AC"/>
    <w:rsid w:val="00520CCC"/>
    <w:rsid w:val="00522A6B"/>
    <w:rsid w:val="0054051D"/>
    <w:rsid w:val="005418BF"/>
    <w:rsid w:val="0055016C"/>
    <w:rsid w:val="005673B8"/>
    <w:rsid w:val="005739F2"/>
    <w:rsid w:val="00591E92"/>
    <w:rsid w:val="00592B8A"/>
    <w:rsid w:val="005A34A9"/>
    <w:rsid w:val="005C5EFC"/>
    <w:rsid w:val="005D64F4"/>
    <w:rsid w:val="005E1A27"/>
    <w:rsid w:val="00607128"/>
    <w:rsid w:val="006133F6"/>
    <w:rsid w:val="00620ED9"/>
    <w:rsid w:val="00626C8E"/>
    <w:rsid w:val="00633CBF"/>
    <w:rsid w:val="00636073"/>
    <w:rsid w:val="00636265"/>
    <w:rsid w:val="006369C0"/>
    <w:rsid w:val="006406FA"/>
    <w:rsid w:val="00644861"/>
    <w:rsid w:val="006547BC"/>
    <w:rsid w:val="00666926"/>
    <w:rsid w:val="006740CA"/>
    <w:rsid w:val="006770E3"/>
    <w:rsid w:val="00692D86"/>
    <w:rsid w:val="006B398F"/>
    <w:rsid w:val="006B5186"/>
    <w:rsid w:val="006C5A77"/>
    <w:rsid w:val="006F1156"/>
    <w:rsid w:val="0071185B"/>
    <w:rsid w:val="00720E9C"/>
    <w:rsid w:val="007247F1"/>
    <w:rsid w:val="00725E11"/>
    <w:rsid w:val="0073654F"/>
    <w:rsid w:val="00740C34"/>
    <w:rsid w:val="00757D9E"/>
    <w:rsid w:val="007700A5"/>
    <w:rsid w:val="00772519"/>
    <w:rsid w:val="007842DA"/>
    <w:rsid w:val="00784948"/>
    <w:rsid w:val="0079432C"/>
    <w:rsid w:val="007A0A1B"/>
    <w:rsid w:val="007A0C7D"/>
    <w:rsid w:val="007C24D2"/>
    <w:rsid w:val="007C2BA0"/>
    <w:rsid w:val="007C4E20"/>
    <w:rsid w:val="007C5540"/>
    <w:rsid w:val="007C6A8C"/>
    <w:rsid w:val="007E3202"/>
    <w:rsid w:val="007F1224"/>
    <w:rsid w:val="007F1C7C"/>
    <w:rsid w:val="00820860"/>
    <w:rsid w:val="0082095E"/>
    <w:rsid w:val="00821337"/>
    <w:rsid w:val="00832B74"/>
    <w:rsid w:val="0083302C"/>
    <w:rsid w:val="00834DD0"/>
    <w:rsid w:val="00835987"/>
    <w:rsid w:val="00841253"/>
    <w:rsid w:val="0085153B"/>
    <w:rsid w:val="00853B68"/>
    <w:rsid w:val="00863038"/>
    <w:rsid w:val="008733FB"/>
    <w:rsid w:val="008C4D3A"/>
    <w:rsid w:val="008D4AD9"/>
    <w:rsid w:val="008E2450"/>
    <w:rsid w:val="00911460"/>
    <w:rsid w:val="009115C3"/>
    <w:rsid w:val="009412AE"/>
    <w:rsid w:val="00947EC7"/>
    <w:rsid w:val="009504EC"/>
    <w:rsid w:val="00965801"/>
    <w:rsid w:val="00965963"/>
    <w:rsid w:val="0098520A"/>
    <w:rsid w:val="009A14A6"/>
    <w:rsid w:val="009A19B2"/>
    <w:rsid w:val="009B1A05"/>
    <w:rsid w:val="009B37D0"/>
    <w:rsid w:val="009B6455"/>
    <w:rsid w:val="009D1318"/>
    <w:rsid w:val="009D61B8"/>
    <w:rsid w:val="009D71A7"/>
    <w:rsid w:val="009E32AE"/>
    <w:rsid w:val="009F682D"/>
    <w:rsid w:val="00A06B49"/>
    <w:rsid w:val="00A1029D"/>
    <w:rsid w:val="00A22E07"/>
    <w:rsid w:val="00A326E7"/>
    <w:rsid w:val="00A35353"/>
    <w:rsid w:val="00A42DF6"/>
    <w:rsid w:val="00A46100"/>
    <w:rsid w:val="00A47880"/>
    <w:rsid w:val="00A5155B"/>
    <w:rsid w:val="00A61223"/>
    <w:rsid w:val="00A61B30"/>
    <w:rsid w:val="00A623BD"/>
    <w:rsid w:val="00A7297B"/>
    <w:rsid w:val="00A852B0"/>
    <w:rsid w:val="00AA4C64"/>
    <w:rsid w:val="00AA5BEB"/>
    <w:rsid w:val="00AB0769"/>
    <w:rsid w:val="00AB37E5"/>
    <w:rsid w:val="00AC3C67"/>
    <w:rsid w:val="00AC6B81"/>
    <w:rsid w:val="00AC7284"/>
    <w:rsid w:val="00AD1BD6"/>
    <w:rsid w:val="00AD65C1"/>
    <w:rsid w:val="00AD6E8F"/>
    <w:rsid w:val="00AE14DA"/>
    <w:rsid w:val="00AE2AF2"/>
    <w:rsid w:val="00AE5B09"/>
    <w:rsid w:val="00AF4DBA"/>
    <w:rsid w:val="00B01048"/>
    <w:rsid w:val="00B14DE6"/>
    <w:rsid w:val="00B42EF8"/>
    <w:rsid w:val="00B435E3"/>
    <w:rsid w:val="00B50C0C"/>
    <w:rsid w:val="00B554FD"/>
    <w:rsid w:val="00B56CF1"/>
    <w:rsid w:val="00B56F4F"/>
    <w:rsid w:val="00B63F87"/>
    <w:rsid w:val="00B65EB3"/>
    <w:rsid w:val="00B80F8E"/>
    <w:rsid w:val="00B93CEF"/>
    <w:rsid w:val="00B95278"/>
    <w:rsid w:val="00BA79E0"/>
    <w:rsid w:val="00BB1320"/>
    <w:rsid w:val="00BC4E0F"/>
    <w:rsid w:val="00BD2E5F"/>
    <w:rsid w:val="00BD484D"/>
    <w:rsid w:val="00BF12EC"/>
    <w:rsid w:val="00BF1DA6"/>
    <w:rsid w:val="00BF275C"/>
    <w:rsid w:val="00C010B9"/>
    <w:rsid w:val="00C05C39"/>
    <w:rsid w:val="00C1254F"/>
    <w:rsid w:val="00C24EBB"/>
    <w:rsid w:val="00C537EA"/>
    <w:rsid w:val="00C5701A"/>
    <w:rsid w:val="00C7764F"/>
    <w:rsid w:val="00C86AC4"/>
    <w:rsid w:val="00C93D8B"/>
    <w:rsid w:val="00C971CF"/>
    <w:rsid w:val="00CA2CF5"/>
    <w:rsid w:val="00CE1984"/>
    <w:rsid w:val="00CE5260"/>
    <w:rsid w:val="00CE6956"/>
    <w:rsid w:val="00CF3C6A"/>
    <w:rsid w:val="00D415CF"/>
    <w:rsid w:val="00D50207"/>
    <w:rsid w:val="00D527D0"/>
    <w:rsid w:val="00D5379D"/>
    <w:rsid w:val="00D64013"/>
    <w:rsid w:val="00D74215"/>
    <w:rsid w:val="00D76096"/>
    <w:rsid w:val="00D95BC3"/>
    <w:rsid w:val="00DA3693"/>
    <w:rsid w:val="00DA713E"/>
    <w:rsid w:val="00DB4ECC"/>
    <w:rsid w:val="00DB767A"/>
    <w:rsid w:val="00DC234C"/>
    <w:rsid w:val="00DE700B"/>
    <w:rsid w:val="00DE7E9D"/>
    <w:rsid w:val="00DF3B4C"/>
    <w:rsid w:val="00E22AC0"/>
    <w:rsid w:val="00E2770B"/>
    <w:rsid w:val="00E3612D"/>
    <w:rsid w:val="00E4047F"/>
    <w:rsid w:val="00E41F2E"/>
    <w:rsid w:val="00E52614"/>
    <w:rsid w:val="00E562BD"/>
    <w:rsid w:val="00E570E2"/>
    <w:rsid w:val="00E67770"/>
    <w:rsid w:val="00E75B7F"/>
    <w:rsid w:val="00E90782"/>
    <w:rsid w:val="00EB69C5"/>
    <w:rsid w:val="00ED3425"/>
    <w:rsid w:val="00EE3DC8"/>
    <w:rsid w:val="00EE529C"/>
    <w:rsid w:val="00F04DF2"/>
    <w:rsid w:val="00F07947"/>
    <w:rsid w:val="00F108C6"/>
    <w:rsid w:val="00F13AEB"/>
    <w:rsid w:val="00F15F66"/>
    <w:rsid w:val="00F20199"/>
    <w:rsid w:val="00F20FA0"/>
    <w:rsid w:val="00F23ED6"/>
    <w:rsid w:val="00F25513"/>
    <w:rsid w:val="00F33865"/>
    <w:rsid w:val="00F35FAC"/>
    <w:rsid w:val="00F45EA0"/>
    <w:rsid w:val="00F50059"/>
    <w:rsid w:val="00F52768"/>
    <w:rsid w:val="00F6271A"/>
    <w:rsid w:val="00F6453B"/>
    <w:rsid w:val="00F67BC5"/>
    <w:rsid w:val="00F80C7F"/>
    <w:rsid w:val="00F87DFA"/>
    <w:rsid w:val="00F94C7E"/>
    <w:rsid w:val="00F96D62"/>
    <w:rsid w:val="00FA3870"/>
    <w:rsid w:val="00FA3CBC"/>
    <w:rsid w:val="00FA5E45"/>
    <w:rsid w:val="00FD17F5"/>
    <w:rsid w:val="00FD1BC1"/>
    <w:rsid w:val="00FD2981"/>
    <w:rsid w:val="00FD5E85"/>
    <w:rsid w:val="00FE14D9"/>
    <w:rsid w:val="00FF5D8B"/>
    <w:rsid w:val="00FF6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9F8F9"/>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4DA"/>
    <w:rPr>
      <w:rFonts w:ascii="Times New Roman" w:hAnsi="Times New Roman"/>
    </w:rPr>
  </w:style>
  <w:style w:type="paragraph" w:styleId="Heading1">
    <w:name w:val="heading 1"/>
    <w:basedOn w:val="Normal"/>
    <w:next w:val="Normal"/>
    <w:link w:val="Heading1Char"/>
    <w:uiPriority w:val="9"/>
    <w:qFormat/>
    <w:rsid w:val="00FD5E85"/>
    <w:pPr>
      <w:keepNext/>
      <w:keepLines/>
      <w:spacing w:after="120"/>
      <w:outlineLvl w:val="0"/>
    </w:pPr>
    <w:rPr>
      <w:rFonts w:eastAsiaTheme="majorEastAsia"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FD5E85"/>
    <w:rPr>
      <w:rFonts w:ascii="Times New Roman" w:eastAsiaTheme="majorEastAsia" w:hAnsi="Times New Roman" w:cstheme="majorBidi"/>
      <w:b/>
      <w:bCs/>
      <w:sz w:val="24"/>
      <w:szCs w:val="28"/>
    </w:rPr>
  </w:style>
  <w:style w:type="paragraph" w:styleId="List">
    <w:name w:val="List"/>
    <w:basedOn w:val="Normal"/>
    <w:rsid w:val="006740CA"/>
    <w:pPr>
      <w:spacing w:after="0"/>
      <w:ind w:left="360" w:hanging="360"/>
    </w:pPr>
    <w:rPr>
      <w:rFonts w:eastAsia="Times New Roman" w:cs="Times New Roman"/>
      <w:sz w:val="24"/>
      <w:szCs w:val="24"/>
    </w:rPr>
  </w:style>
  <w:style w:type="character" w:styleId="UnresolvedMention">
    <w:name w:val="Unresolved Mention"/>
    <w:basedOn w:val="DefaultParagraphFont"/>
    <w:uiPriority w:val="99"/>
    <w:semiHidden/>
    <w:unhideWhenUsed/>
    <w:rsid w:val="00F94C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12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261E1-594E-4C22-A5E4-77251CBCE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UTC Project Information | Probabilistic Modeling of Landslide Hazards to Improve the Resilience of Transportation Infrastructure</vt:lpstr>
    </vt:vector>
  </TitlesOfParts>
  <Company>DOT</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Probabilistic Modeling of Landslide Hazards to Improve the Resilience of Transportation Infrastructure</dc:title>
  <dc:creator>Patrick Nichols</dc:creator>
  <cp:lastModifiedBy>Nichols, Patrick</cp:lastModifiedBy>
  <cp:revision>60</cp:revision>
  <cp:lastPrinted>2023-07-31T12:58:00Z</cp:lastPrinted>
  <dcterms:created xsi:type="dcterms:W3CDTF">2019-01-17T15:14:00Z</dcterms:created>
  <dcterms:modified xsi:type="dcterms:W3CDTF">2023-07-31T12:58:00Z</dcterms:modified>
</cp:coreProperties>
</file>