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0075" w:type="dxa"/>
        <w:jc w:val="center"/>
        <w:tblCellMar>
          <w:top w:w="72" w:type="dxa"/>
          <w:left w:w="115" w:type="dxa"/>
          <w:bottom w:w="72" w:type="dxa"/>
          <w:right w:w="144" w:type="dxa"/>
        </w:tblCellMar>
        <w:tblLook w:val="04A0" w:firstRow="1" w:lastRow="0" w:firstColumn="1" w:lastColumn="0" w:noHBand="0" w:noVBand="1"/>
        <w:tblCaption w:val="UTC Project Information"/>
      </w:tblPr>
      <w:tblGrid>
        <w:gridCol w:w="3415"/>
        <w:gridCol w:w="6660"/>
      </w:tblGrid>
      <w:tr w:rsidR="006369C0" w:rsidRPr="000F132E" w:rsidTr="007247F1">
        <w:trPr>
          <w:jc w:val="center"/>
        </w:trPr>
        <w:tc>
          <w:tcPr>
            <w:tcW w:w="10075" w:type="dxa"/>
            <w:gridSpan w:val="2"/>
          </w:tcPr>
          <w:p w:rsidR="006369C0" w:rsidRPr="000F132E" w:rsidRDefault="006369C0">
            <w:pPr>
              <w:rPr>
                <w:rFonts w:ascii="Times New Roman" w:hAnsi="Times New Roman" w:cs="Times New Roman"/>
                <w:b/>
                <w:sz w:val="28"/>
                <w:szCs w:val="28"/>
              </w:rPr>
            </w:pPr>
            <w:r w:rsidRPr="000F132E">
              <w:rPr>
                <w:rFonts w:ascii="Times New Roman" w:hAnsi="Times New Roman" w:cs="Times New Roman"/>
                <w:b/>
                <w:sz w:val="28"/>
                <w:szCs w:val="28"/>
              </w:rPr>
              <w:t>UTC  Project  Information</w:t>
            </w:r>
          </w:p>
        </w:tc>
      </w:tr>
      <w:tr w:rsidR="006369C0" w:rsidRPr="000F132E" w:rsidTr="00776763">
        <w:trPr>
          <w:jc w:val="center"/>
        </w:trPr>
        <w:tc>
          <w:tcPr>
            <w:tcW w:w="3415" w:type="dxa"/>
          </w:tcPr>
          <w:p w:rsidR="006369C0" w:rsidRPr="000F132E" w:rsidRDefault="006369C0">
            <w:pPr>
              <w:rPr>
                <w:rFonts w:ascii="Times New Roman" w:hAnsi="Times New Roman" w:cs="Times New Roman"/>
              </w:rPr>
            </w:pPr>
            <w:r w:rsidRPr="000F132E">
              <w:rPr>
                <w:rFonts w:ascii="Times New Roman" w:hAnsi="Times New Roman" w:cs="Times New Roman"/>
              </w:rPr>
              <w:t>Project Title</w:t>
            </w:r>
          </w:p>
        </w:tc>
        <w:tc>
          <w:tcPr>
            <w:tcW w:w="6660" w:type="dxa"/>
          </w:tcPr>
          <w:p w:rsidR="006369C0" w:rsidRPr="000F132E" w:rsidRDefault="000078F4" w:rsidP="007C4B35">
            <w:pPr>
              <w:rPr>
                <w:rFonts w:ascii="Times New Roman" w:hAnsi="Times New Roman" w:cs="Times New Roman"/>
                <w:szCs w:val="24"/>
              </w:rPr>
            </w:pPr>
            <w:r w:rsidRPr="000F132E">
              <w:rPr>
                <w:rFonts w:ascii="Times New Roman" w:hAnsi="Times New Roman" w:cs="Times New Roman"/>
                <w:noProof/>
                <w:szCs w:val="24"/>
              </w:rPr>
              <w:t>MPC-605</w:t>
            </w:r>
            <w:r w:rsidR="006369C0" w:rsidRPr="000F132E">
              <w:rPr>
                <w:rFonts w:ascii="Times New Roman" w:hAnsi="Times New Roman" w:cs="Times New Roman"/>
                <w:szCs w:val="24"/>
              </w:rPr>
              <w:t xml:space="preserve"> – </w:t>
            </w:r>
            <w:r w:rsidR="00F1562A">
              <w:rPr>
                <w:rFonts w:ascii="Times New Roman" w:hAnsi="Times New Roman" w:cs="Times New Roman"/>
                <w:szCs w:val="24"/>
              </w:rPr>
              <w:t xml:space="preserve">Validation of Smartphone </w:t>
            </w:r>
            <w:proofErr w:type="spellStart"/>
            <w:r w:rsidR="00F1562A">
              <w:rPr>
                <w:rFonts w:ascii="Times New Roman" w:hAnsi="Times New Roman" w:cs="Times New Roman"/>
                <w:szCs w:val="24"/>
              </w:rPr>
              <w:t>AlertM</w:t>
            </w:r>
            <w:r w:rsidRPr="000F132E">
              <w:rPr>
                <w:rFonts w:ascii="Times New Roman" w:hAnsi="Times New Roman" w:cs="Times New Roman"/>
                <w:szCs w:val="24"/>
              </w:rPr>
              <w:t>eter</w:t>
            </w:r>
            <w:proofErr w:type="spellEnd"/>
            <w:r w:rsidR="00F1562A" w:rsidRPr="00430187">
              <w:rPr>
                <w:rFonts w:ascii="Times New Roman" w:hAnsi="Times New Roman" w:cs="Times New Roman"/>
                <w:vertAlign w:val="superscript"/>
              </w:rPr>
              <w:t>®</w:t>
            </w:r>
            <w:r w:rsidRPr="000F132E">
              <w:rPr>
                <w:rFonts w:ascii="Times New Roman" w:hAnsi="Times New Roman" w:cs="Times New Roman"/>
                <w:szCs w:val="24"/>
              </w:rPr>
              <w:t xml:space="preserve"> Fatigue Assessment Device for Transportation Workers</w:t>
            </w:r>
          </w:p>
        </w:tc>
      </w:tr>
      <w:tr w:rsidR="006369C0" w:rsidRPr="000F132E" w:rsidTr="00776763">
        <w:trPr>
          <w:jc w:val="center"/>
        </w:trPr>
        <w:tc>
          <w:tcPr>
            <w:tcW w:w="3415" w:type="dxa"/>
          </w:tcPr>
          <w:p w:rsidR="006369C0" w:rsidRPr="000F132E" w:rsidRDefault="006369C0">
            <w:pPr>
              <w:rPr>
                <w:rFonts w:ascii="Times New Roman" w:hAnsi="Times New Roman" w:cs="Times New Roman"/>
              </w:rPr>
            </w:pPr>
            <w:r w:rsidRPr="000F132E">
              <w:rPr>
                <w:rFonts w:ascii="Times New Roman" w:hAnsi="Times New Roman" w:cs="Times New Roman"/>
              </w:rPr>
              <w:t>University</w:t>
            </w:r>
          </w:p>
        </w:tc>
        <w:tc>
          <w:tcPr>
            <w:tcW w:w="6660" w:type="dxa"/>
          </w:tcPr>
          <w:p w:rsidR="006369C0" w:rsidRPr="000F132E" w:rsidRDefault="00BD5797" w:rsidP="00C1254F">
            <w:pPr>
              <w:jc w:val="both"/>
              <w:rPr>
                <w:rFonts w:ascii="Times New Roman" w:eastAsia="Calibri" w:hAnsi="Times New Roman" w:cs="Times New Roman"/>
                <w:szCs w:val="24"/>
              </w:rPr>
            </w:pPr>
            <w:r w:rsidRPr="000F132E">
              <w:rPr>
                <w:rFonts w:ascii="Times New Roman" w:eastAsia="Calibri" w:hAnsi="Times New Roman" w:cs="Times New Roman"/>
                <w:szCs w:val="24"/>
              </w:rPr>
              <w:t>University of Denver</w:t>
            </w:r>
          </w:p>
        </w:tc>
      </w:tr>
      <w:tr w:rsidR="006369C0" w:rsidRPr="000F132E" w:rsidTr="00776763">
        <w:trPr>
          <w:jc w:val="center"/>
        </w:trPr>
        <w:tc>
          <w:tcPr>
            <w:tcW w:w="3415" w:type="dxa"/>
          </w:tcPr>
          <w:p w:rsidR="006369C0" w:rsidRPr="000F132E" w:rsidRDefault="006369C0">
            <w:pPr>
              <w:rPr>
                <w:rFonts w:ascii="Times New Roman" w:hAnsi="Times New Roman" w:cs="Times New Roman"/>
              </w:rPr>
            </w:pPr>
            <w:r w:rsidRPr="000F132E">
              <w:rPr>
                <w:rFonts w:ascii="Times New Roman" w:hAnsi="Times New Roman" w:cs="Times New Roman"/>
              </w:rPr>
              <w:t>Principal Investigator</w:t>
            </w:r>
          </w:p>
        </w:tc>
        <w:tc>
          <w:tcPr>
            <w:tcW w:w="6660" w:type="dxa"/>
          </w:tcPr>
          <w:p w:rsidR="002E5203" w:rsidRPr="000F132E" w:rsidRDefault="00BD5797" w:rsidP="00A5155B">
            <w:pPr>
              <w:rPr>
                <w:rFonts w:ascii="Times New Roman" w:hAnsi="Times New Roman" w:cs="Times New Roman"/>
                <w:noProof/>
                <w:szCs w:val="24"/>
              </w:rPr>
            </w:pPr>
            <w:r w:rsidRPr="000F132E">
              <w:rPr>
                <w:rFonts w:ascii="Times New Roman" w:hAnsi="Times New Roman" w:cs="Times New Roman"/>
                <w:noProof/>
                <w:szCs w:val="24"/>
              </w:rPr>
              <w:t>Patrick Sherry, Ph.D.</w:t>
            </w:r>
          </w:p>
          <w:p w:rsidR="000078F4" w:rsidRPr="000F132E" w:rsidRDefault="000078F4" w:rsidP="00A5155B">
            <w:pPr>
              <w:rPr>
                <w:rFonts w:ascii="Times New Roman" w:hAnsi="Times New Roman" w:cs="Times New Roman"/>
                <w:noProof/>
                <w:szCs w:val="24"/>
              </w:rPr>
            </w:pPr>
            <w:r w:rsidRPr="000F132E">
              <w:rPr>
                <w:rFonts w:ascii="Times New Roman" w:hAnsi="Times New Roman" w:cs="Times New Roman"/>
                <w:noProof/>
                <w:szCs w:val="24"/>
              </w:rPr>
              <w:t>Jesse Owen, Ph.D.</w:t>
            </w:r>
          </w:p>
        </w:tc>
      </w:tr>
      <w:tr w:rsidR="006369C0" w:rsidRPr="000F132E" w:rsidTr="00776763">
        <w:trPr>
          <w:jc w:val="center"/>
        </w:trPr>
        <w:tc>
          <w:tcPr>
            <w:tcW w:w="3415" w:type="dxa"/>
          </w:tcPr>
          <w:p w:rsidR="006369C0" w:rsidRPr="000F132E" w:rsidRDefault="006369C0">
            <w:pPr>
              <w:rPr>
                <w:rFonts w:ascii="Times New Roman" w:hAnsi="Times New Roman" w:cs="Times New Roman"/>
              </w:rPr>
            </w:pPr>
            <w:r w:rsidRPr="000F132E">
              <w:rPr>
                <w:rFonts w:ascii="Times New Roman" w:hAnsi="Times New Roman" w:cs="Times New Roman"/>
              </w:rPr>
              <w:t>PI Contact Information</w:t>
            </w:r>
          </w:p>
        </w:tc>
        <w:tc>
          <w:tcPr>
            <w:tcW w:w="6660" w:type="dxa"/>
          </w:tcPr>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Patrick Sherry, Ph.D.</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Research Professor, NCIT</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University of Denver</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Phone: (303) 871-2495</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Email: patrick.sherry@du.edu</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ORCID: 0000-0001-9346-6931</w:t>
            </w:r>
          </w:p>
          <w:p w:rsidR="000078F4" w:rsidRPr="000F132E" w:rsidRDefault="000078F4" w:rsidP="000078F4">
            <w:pPr>
              <w:rPr>
                <w:rFonts w:ascii="Times New Roman" w:hAnsi="Times New Roman" w:cs="Times New Roman"/>
                <w:noProof/>
                <w:szCs w:val="24"/>
              </w:rPr>
            </w:pP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Jesse Owen, Ph.D.</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Professor</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University of Denver</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Phone: (303) 871-2495</w:t>
            </w:r>
          </w:p>
          <w:p w:rsidR="000078F4"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Email: jesse.owen@du.edu</w:t>
            </w:r>
          </w:p>
          <w:p w:rsidR="006369C0" w:rsidRPr="000F132E" w:rsidRDefault="000078F4" w:rsidP="000078F4">
            <w:pPr>
              <w:rPr>
                <w:rFonts w:ascii="Times New Roman" w:hAnsi="Times New Roman" w:cs="Times New Roman"/>
                <w:noProof/>
                <w:szCs w:val="24"/>
              </w:rPr>
            </w:pPr>
            <w:r w:rsidRPr="000F132E">
              <w:rPr>
                <w:rFonts w:ascii="Times New Roman" w:hAnsi="Times New Roman" w:cs="Times New Roman"/>
                <w:noProof/>
                <w:szCs w:val="24"/>
              </w:rPr>
              <w:t>ORCID: 0000-0003-2307-9447</w:t>
            </w:r>
          </w:p>
        </w:tc>
        <w:bookmarkStart w:id="0" w:name="_GoBack"/>
        <w:bookmarkEnd w:id="0"/>
      </w:tr>
      <w:tr w:rsidR="006369C0" w:rsidRPr="000F132E" w:rsidTr="00776763">
        <w:trPr>
          <w:jc w:val="center"/>
        </w:trPr>
        <w:tc>
          <w:tcPr>
            <w:tcW w:w="3415" w:type="dxa"/>
          </w:tcPr>
          <w:p w:rsidR="006369C0" w:rsidRPr="000F132E" w:rsidRDefault="006369C0" w:rsidP="00947EC7">
            <w:pPr>
              <w:rPr>
                <w:rFonts w:ascii="Times New Roman" w:hAnsi="Times New Roman" w:cs="Times New Roman"/>
              </w:rPr>
            </w:pPr>
            <w:r w:rsidRPr="000F132E">
              <w:rPr>
                <w:rFonts w:ascii="Times New Roman" w:hAnsi="Times New Roman" w:cs="Times New Roman"/>
              </w:rPr>
              <w:t>Funding Source(s) and Amounts Provided (by each agency or organization)</w:t>
            </w:r>
          </w:p>
        </w:tc>
        <w:tc>
          <w:tcPr>
            <w:tcW w:w="6660" w:type="dxa"/>
          </w:tcPr>
          <w:p w:rsidR="006369C0" w:rsidRPr="000F132E" w:rsidRDefault="006369C0">
            <w:pPr>
              <w:rPr>
                <w:rFonts w:ascii="Times New Roman" w:hAnsi="Times New Roman" w:cs="Times New Roman"/>
              </w:rPr>
            </w:pPr>
            <w:r w:rsidRPr="000F132E">
              <w:rPr>
                <w:rFonts w:ascii="Times New Roman" w:hAnsi="Times New Roman" w:cs="Times New Roman"/>
                <w:noProof/>
              </w:rPr>
              <w:t xml:space="preserve">USDOT, </w:t>
            </w:r>
            <w:r w:rsidR="00CB4A51" w:rsidRPr="000F132E">
              <w:rPr>
                <w:rFonts w:ascii="Times New Roman" w:hAnsi="Times New Roman" w:cs="Times New Roman"/>
                <w:noProof/>
              </w:rPr>
              <w:t>Office of the Assistant Secretary for Research and Technology</w:t>
            </w:r>
          </w:p>
          <w:p w:rsidR="006369C0" w:rsidRPr="000F132E" w:rsidRDefault="00B14DE6">
            <w:pPr>
              <w:rPr>
                <w:rFonts w:ascii="Times New Roman" w:hAnsi="Times New Roman" w:cs="Times New Roman"/>
              </w:rPr>
            </w:pPr>
            <w:r w:rsidRPr="000F132E">
              <w:rPr>
                <w:rFonts w:ascii="Times New Roman" w:hAnsi="Times New Roman" w:cs="Times New Roman"/>
              </w:rPr>
              <w:t>$</w:t>
            </w:r>
            <w:r w:rsidR="001E6879" w:rsidRPr="000F132E">
              <w:rPr>
                <w:rFonts w:ascii="Times New Roman" w:hAnsi="Times New Roman" w:cs="Times New Roman"/>
              </w:rPr>
              <w:t>1</w:t>
            </w:r>
            <w:r w:rsidR="00022D93" w:rsidRPr="000F132E">
              <w:rPr>
                <w:rFonts w:ascii="Times New Roman" w:hAnsi="Times New Roman" w:cs="Times New Roman"/>
              </w:rPr>
              <w:t>19</w:t>
            </w:r>
            <w:r w:rsidR="003152EB" w:rsidRPr="000F132E">
              <w:rPr>
                <w:rFonts w:ascii="Times New Roman" w:hAnsi="Times New Roman" w:cs="Times New Roman"/>
              </w:rPr>
              <w:t>,</w:t>
            </w:r>
            <w:r w:rsidR="00022D93" w:rsidRPr="000F132E">
              <w:rPr>
                <w:rFonts w:ascii="Times New Roman" w:hAnsi="Times New Roman" w:cs="Times New Roman"/>
              </w:rPr>
              <w:t>597</w:t>
            </w:r>
          </w:p>
          <w:p w:rsidR="006369C0" w:rsidRPr="000F132E" w:rsidRDefault="006369C0">
            <w:pPr>
              <w:rPr>
                <w:rFonts w:ascii="Times New Roman" w:hAnsi="Times New Roman" w:cs="Times New Roman"/>
              </w:rPr>
            </w:pPr>
          </w:p>
          <w:p w:rsidR="006369C0" w:rsidRPr="000F132E" w:rsidRDefault="00153D98" w:rsidP="00B50C0C">
            <w:pPr>
              <w:rPr>
                <w:rFonts w:ascii="Times New Roman" w:hAnsi="Times New Roman" w:cs="Times New Roman"/>
              </w:rPr>
            </w:pPr>
            <w:r w:rsidRPr="000F132E">
              <w:rPr>
                <w:rFonts w:ascii="Times New Roman" w:hAnsi="Times New Roman" w:cs="Times New Roman"/>
              </w:rPr>
              <w:t>Predictive Safety, Inc.</w:t>
            </w:r>
          </w:p>
          <w:p w:rsidR="006369C0" w:rsidRPr="000F132E" w:rsidRDefault="00B14DE6" w:rsidP="001E6879">
            <w:pPr>
              <w:rPr>
                <w:rFonts w:ascii="Times New Roman" w:hAnsi="Times New Roman" w:cs="Times New Roman"/>
              </w:rPr>
            </w:pPr>
            <w:r w:rsidRPr="000F132E">
              <w:rPr>
                <w:rFonts w:ascii="Times New Roman" w:hAnsi="Times New Roman" w:cs="Times New Roman"/>
              </w:rPr>
              <w:t>$</w:t>
            </w:r>
            <w:r w:rsidR="00022D93" w:rsidRPr="000F132E">
              <w:rPr>
                <w:rFonts w:ascii="Times New Roman" w:hAnsi="Times New Roman" w:cs="Times New Roman"/>
              </w:rPr>
              <w:t>119,597</w:t>
            </w:r>
          </w:p>
        </w:tc>
      </w:tr>
      <w:tr w:rsidR="006369C0" w:rsidRPr="000F132E" w:rsidTr="00776763">
        <w:trPr>
          <w:jc w:val="center"/>
        </w:trPr>
        <w:tc>
          <w:tcPr>
            <w:tcW w:w="3415" w:type="dxa"/>
          </w:tcPr>
          <w:p w:rsidR="006369C0" w:rsidRPr="000F132E" w:rsidRDefault="006369C0" w:rsidP="00947EC7">
            <w:pPr>
              <w:rPr>
                <w:rFonts w:ascii="Times New Roman" w:hAnsi="Times New Roman" w:cs="Times New Roman"/>
              </w:rPr>
            </w:pPr>
            <w:r w:rsidRPr="000F132E">
              <w:rPr>
                <w:rFonts w:ascii="Times New Roman" w:hAnsi="Times New Roman" w:cs="Times New Roman"/>
              </w:rPr>
              <w:t>Total Project Cost</w:t>
            </w:r>
          </w:p>
        </w:tc>
        <w:tc>
          <w:tcPr>
            <w:tcW w:w="6660" w:type="dxa"/>
          </w:tcPr>
          <w:p w:rsidR="006369C0" w:rsidRPr="000F132E" w:rsidRDefault="00E3612D" w:rsidP="00931512">
            <w:pPr>
              <w:rPr>
                <w:rFonts w:ascii="Times New Roman" w:hAnsi="Times New Roman" w:cs="Times New Roman"/>
              </w:rPr>
            </w:pPr>
            <w:r w:rsidRPr="000F132E">
              <w:rPr>
                <w:rFonts w:ascii="Times New Roman" w:eastAsia="Times New Roman" w:hAnsi="Times New Roman" w:cs="Times New Roman"/>
                <w:noProof/>
                <w:color w:val="000000"/>
                <w:szCs w:val="24"/>
              </w:rPr>
              <w:t>$</w:t>
            </w:r>
            <w:r w:rsidR="00931512" w:rsidRPr="000F132E">
              <w:rPr>
                <w:rFonts w:ascii="Times New Roman" w:eastAsia="Times New Roman" w:hAnsi="Times New Roman" w:cs="Times New Roman"/>
                <w:noProof/>
                <w:color w:val="000000"/>
                <w:szCs w:val="24"/>
              </w:rPr>
              <w:t>239</w:t>
            </w:r>
            <w:r w:rsidR="001E6879" w:rsidRPr="000F132E">
              <w:rPr>
                <w:rFonts w:ascii="Times New Roman" w:eastAsia="Times New Roman" w:hAnsi="Times New Roman" w:cs="Times New Roman"/>
                <w:noProof/>
                <w:color w:val="000000"/>
                <w:szCs w:val="24"/>
              </w:rPr>
              <w:t>,</w:t>
            </w:r>
            <w:r w:rsidR="00931512" w:rsidRPr="000F132E">
              <w:rPr>
                <w:rFonts w:ascii="Times New Roman" w:eastAsia="Times New Roman" w:hAnsi="Times New Roman" w:cs="Times New Roman"/>
                <w:noProof/>
                <w:color w:val="000000"/>
                <w:szCs w:val="24"/>
              </w:rPr>
              <w:t>194</w:t>
            </w:r>
          </w:p>
        </w:tc>
      </w:tr>
      <w:tr w:rsidR="006369C0" w:rsidRPr="000F132E" w:rsidTr="00776763">
        <w:trPr>
          <w:jc w:val="center"/>
        </w:trPr>
        <w:tc>
          <w:tcPr>
            <w:tcW w:w="3415" w:type="dxa"/>
          </w:tcPr>
          <w:p w:rsidR="006369C0" w:rsidRPr="000F132E" w:rsidRDefault="006369C0" w:rsidP="00947EC7">
            <w:pPr>
              <w:rPr>
                <w:rFonts w:ascii="Times New Roman" w:hAnsi="Times New Roman" w:cs="Times New Roman"/>
              </w:rPr>
            </w:pPr>
            <w:r w:rsidRPr="000F132E">
              <w:rPr>
                <w:rFonts w:ascii="Times New Roman" w:hAnsi="Times New Roman" w:cs="Times New Roman"/>
              </w:rPr>
              <w:t>Agency ID or Contract Number</w:t>
            </w:r>
          </w:p>
        </w:tc>
        <w:tc>
          <w:tcPr>
            <w:tcW w:w="6660" w:type="dxa"/>
          </w:tcPr>
          <w:p w:rsidR="006369C0" w:rsidRPr="000F132E" w:rsidRDefault="006369C0">
            <w:pPr>
              <w:rPr>
                <w:rFonts w:ascii="Times New Roman" w:hAnsi="Times New Roman" w:cs="Times New Roman"/>
              </w:rPr>
            </w:pPr>
            <w:r w:rsidRPr="000F132E">
              <w:rPr>
                <w:rFonts w:ascii="Times New Roman" w:hAnsi="Times New Roman" w:cs="Times New Roman"/>
                <w:noProof/>
              </w:rPr>
              <w:t>69A3551747108</w:t>
            </w:r>
          </w:p>
        </w:tc>
      </w:tr>
      <w:tr w:rsidR="006369C0" w:rsidRPr="000F132E" w:rsidTr="00776763">
        <w:trPr>
          <w:jc w:val="center"/>
        </w:trPr>
        <w:tc>
          <w:tcPr>
            <w:tcW w:w="3415" w:type="dxa"/>
          </w:tcPr>
          <w:p w:rsidR="006369C0" w:rsidRPr="000F132E" w:rsidRDefault="006369C0" w:rsidP="00947EC7">
            <w:pPr>
              <w:rPr>
                <w:rFonts w:ascii="Times New Roman" w:hAnsi="Times New Roman" w:cs="Times New Roman"/>
              </w:rPr>
            </w:pPr>
            <w:r w:rsidRPr="000F132E">
              <w:rPr>
                <w:rFonts w:ascii="Times New Roman" w:hAnsi="Times New Roman" w:cs="Times New Roman"/>
              </w:rPr>
              <w:t>Start and End Dates</w:t>
            </w:r>
          </w:p>
        </w:tc>
        <w:tc>
          <w:tcPr>
            <w:tcW w:w="6660" w:type="dxa"/>
          </w:tcPr>
          <w:p w:rsidR="006369C0" w:rsidRPr="000F132E" w:rsidRDefault="00812904" w:rsidP="00812904">
            <w:pPr>
              <w:rPr>
                <w:rFonts w:ascii="Times New Roman" w:hAnsi="Times New Roman" w:cs="Times New Roman"/>
                <w:highlight w:val="yellow"/>
              </w:rPr>
            </w:pPr>
            <w:r w:rsidRPr="000F132E">
              <w:rPr>
                <w:rFonts w:ascii="Times New Roman" w:hAnsi="Times New Roman" w:cs="Times New Roman"/>
                <w:noProof/>
              </w:rPr>
              <w:t>January</w:t>
            </w:r>
            <w:r w:rsidR="006369C0" w:rsidRPr="000F132E">
              <w:rPr>
                <w:rFonts w:ascii="Times New Roman" w:hAnsi="Times New Roman" w:cs="Times New Roman"/>
                <w:noProof/>
              </w:rPr>
              <w:t xml:space="preserve"> </w:t>
            </w:r>
            <w:r w:rsidRPr="000F132E">
              <w:rPr>
                <w:rFonts w:ascii="Times New Roman" w:hAnsi="Times New Roman" w:cs="Times New Roman"/>
                <w:noProof/>
              </w:rPr>
              <w:t>29</w:t>
            </w:r>
            <w:r w:rsidR="006369C0" w:rsidRPr="000F132E">
              <w:rPr>
                <w:rFonts w:ascii="Times New Roman" w:hAnsi="Times New Roman" w:cs="Times New Roman"/>
                <w:noProof/>
              </w:rPr>
              <w:t>, 20</w:t>
            </w:r>
            <w:r w:rsidRPr="000F132E">
              <w:rPr>
                <w:rFonts w:ascii="Times New Roman" w:hAnsi="Times New Roman" w:cs="Times New Roman"/>
                <w:noProof/>
              </w:rPr>
              <w:t>20</w:t>
            </w:r>
            <w:r w:rsidR="006369C0" w:rsidRPr="000F132E">
              <w:rPr>
                <w:rFonts w:ascii="Times New Roman" w:hAnsi="Times New Roman" w:cs="Times New Roman"/>
                <w:noProof/>
              </w:rPr>
              <w:t xml:space="preserve"> to July 31, 2022</w:t>
            </w:r>
          </w:p>
        </w:tc>
      </w:tr>
      <w:tr w:rsidR="006369C0" w:rsidRPr="000F132E" w:rsidTr="00776763">
        <w:trPr>
          <w:jc w:val="center"/>
        </w:trPr>
        <w:tc>
          <w:tcPr>
            <w:tcW w:w="3415" w:type="dxa"/>
          </w:tcPr>
          <w:p w:rsidR="006369C0" w:rsidRPr="000F132E" w:rsidRDefault="006369C0">
            <w:pPr>
              <w:rPr>
                <w:rFonts w:ascii="Times New Roman" w:hAnsi="Times New Roman" w:cs="Times New Roman"/>
              </w:rPr>
            </w:pPr>
            <w:r w:rsidRPr="000F132E">
              <w:rPr>
                <w:rFonts w:ascii="Times New Roman" w:hAnsi="Times New Roman" w:cs="Times New Roman"/>
              </w:rPr>
              <w:t>Brief Description of Research Project</w:t>
            </w:r>
          </w:p>
        </w:tc>
        <w:tc>
          <w:tcPr>
            <w:tcW w:w="6660" w:type="dxa"/>
          </w:tcPr>
          <w:p w:rsidR="006369C0" w:rsidRPr="000F132E" w:rsidRDefault="00C56434" w:rsidP="00AB062C">
            <w:pPr>
              <w:rPr>
                <w:rFonts w:ascii="Times New Roman" w:hAnsi="Times New Roman" w:cs="Times New Roman"/>
                <w:noProof/>
                <w:szCs w:val="24"/>
              </w:rPr>
            </w:pPr>
            <w:r w:rsidRPr="000F132E">
              <w:rPr>
                <w:rFonts w:ascii="Times New Roman" w:hAnsi="Times New Roman" w:cs="Times New Roman"/>
                <w:noProof/>
                <w:szCs w:val="24"/>
              </w:rPr>
              <w:t>Driver fatigue led to two commuter train crashes in the New York area in 2016 including a Long Island Rail Road crash</w:t>
            </w:r>
            <w:r w:rsidR="00B0175A" w:rsidRPr="000F132E">
              <w:rPr>
                <w:rFonts w:ascii="Times New Roman" w:hAnsi="Times New Roman" w:cs="Times New Roman"/>
                <w:noProof/>
                <w:szCs w:val="24"/>
              </w:rPr>
              <w:t>,</w:t>
            </w:r>
            <w:r w:rsidRPr="000F132E">
              <w:rPr>
                <w:rFonts w:ascii="Times New Roman" w:hAnsi="Times New Roman" w:cs="Times New Roman"/>
                <w:noProof/>
                <w:szCs w:val="24"/>
              </w:rPr>
              <w:t xml:space="preserve"> which was also attributed in part to fatigue</w:t>
            </w:r>
            <w:r w:rsidR="00B0175A" w:rsidRPr="000F132E">
              <w:rPr>
                <w:rFonts w:ascii="Times New Roman" w:hAnsi="Times New Roman" w:cs="Times New Roman"/>
                <w:noProof/>
                <w:szCs w:val="24"/>
              </w:rPr>
              <w:t>,</w:t>
            </w:r>
            <w:r w:rsidRPr="000F132E">
              <w:rPr>
                <w:rFonts w:ascii="Times New Roman" w:hAnsi="Times New Roman" w:cs="Times New Roman"/>
                <w:noProof/>
                <w:szCs w:val="24"/>
              </w:rPr>
              <w:t xml:space="preserve"> in</w:t>
            </w:r>
            <w:r w:rsidR="00B0175A" w:rsidRPr="000F132E">
              <w:rPr>
                <w:rFonts w:ascii="Times New Roman" w:hAnsi="Times New Roman" w:cs="Times New Roman"/>
                <w:noProof/>
                <w:szCs w:val="24"/>
              </w:rPr>
              <w:t>j</w:t>
            </w:r>
            <w:r w:rsidRPr="000F132E">
              <w:rPr>
                <w:rFonts w:ascii="Times New Roman" w:hAnsi="Times New Roman" w:cs="Times New Roman"/>
                <w:noProof/>
                <w:szCs w:val="24"/>
              </w:rPr>
              <w:t xml:space="preserve">ured over a 100 people and killed an innocent bystander. The need to identify operators fatigue levels and potential for decreased performance due to fatigue before they begin to operate a vehicle is of considerable importance as well. Once an individual has begun to operate a vehicle even more risk is encountered. The purpose of this project is to gather </w:t>
            </w:r>
            <w:r w:rsidR="00991563" w:rsidRPr="000F132E">
              <w:rPr>
                <w:rFonts w:ascii="Times New Roman" w:hAnsi="Times New Roman" w:cs="Times New Roman"/>
                <w:noProof/>
                <w:szCs w:val="24"/>
              </w:rPr>
              <w:t xml:space="preserve">data designed to validate </w:t>
            </w:r>
            <w:r w:rsidRPr="000F132E">
              <w:rPr>
                <w:rFonts w:ascii="Times New Roman" w:hAnsi="Times New Roman" w:cs="Times New Roman"/>
                <w:noProof/>
                <w:szCs w:val="24"/>
              </w:rPr>
              <w:t>a state-of-the-art smart phone base electronic vigilance test, wherein the stimulus is presented to the study participant visually within 2 min. The proposed project will build on previous research to demonstrate the accuracy of a measure of fatigue and alertness in the transportation industry and hopefully lead to a reduction in accidents and injuries.</w:t>
            </w:r>
          </w:p>
        </w:tc>
      </w:tr>
      <w:tr w:rsidR="006369C0" w:rsidRPr="000F132E" w:rsidTr="00581B91">
        <w:trPr>
          <w:trHeight w:val="20"/>
          <w:jc w:val="center"/>
        </w:trPr>
        <w:tc>
          <w:tcPr>
            <w:tcW w:w="3415" w:type="dxa"/>
          </w:tcPr>
          <w:p w:rsidR="006369C0" w:rsidRPr="000F132E" w:rsidRDefault="006369C0">
            <w:pPr>
              <w:rPr>
                <w:rFonts w:ascii="Times New Roman" w:hAnsi="Times New Roman" w:cs="Times New Roman"/>
              </w:rPr>
            </w:pPr>
            <w:r w:rsidRPr="000F132E">
              <w:rPr>
                <w:rFonts w:ascii="Times New Roman" w:hAnsi="Times New Roman" w:cs="Times New Roman"/>
              </w:rPr>
              <w:t>Describe Implementation of Research Outcomes (or why not implemented)</w:t>
            </w:r>
          </w:p>
          <w:p w:rsidR="006369C0" w:rsidRPr="000F132E" w:rsidRDefault="006369C0">
            <w:pPr>
              <w:rPr>
                <w:rFonts w:ascii="Times New Roman" w:hAnsi="Times New Roman" w:cs="Times New Roman"/>
              </w:rPr>
            </w:pPr>
          </w:p>
          <w:p w:rsidR="006369C0" w:rsidRPr="000F132E" w:rsidRDefault="006369C0">
            <w:pPr>
              <w:rPr>
                <w:rFonts w:ascii="Times New Roman" w:hAnsi="Times New Roman" w:cs="Times New Roman"/>
              </w:rPr>
            </w:pPr>
            <w:r w:rsidRPr="000F132E">
              <w:rPr>
                <w:rFonts w:ascii="Times New Roman" w:hAnsi="Times New Roman" w:cs="Times New Roman"/>
              </w:rPr>
              <w:lastRenderedPageBreak/>
              <w:t>Place Any Photos Here</w:t>
            </w:r>
          </w:p>
        </w:tc>
        <w:tc>
          <w:tcPr>
            <w:tcW w:w="6660" w:type="dxa"/>
          </w:tcPr>
          <w:p w:rsidR="006369C0" w:rsidRPr="000F132E" w:rsidRDefault="00040C72" w:rsidP="00AB062C">
            <w:pPr>
              <w:rPr>
                <w:rFonts w:ascii="Times New Roman" w:hAnsi="Times New Roman" w:cs="Times New Roman"/>
              </w:rPr>
            </w:pPr>
            <w:r w:rsidRPr="000F132E">
              <w:rPr>
                <w:rFonts w:ascii="Times New Roman" w:hAnsi="Times New Roman" w:cs="Times New Roman"/>
              </w:rPr>
              <w:lastRenderedPageBreak/>
              <w:t xml:space="preserve">Having demonstrated the validity of the instrument researchers are seeking volunteers to utilize the smartphone-based app in the operational </w:t>
            </w:r>
            <w:r w:rsidR="0024795E" w:rsidRPr="000F132E">
              <w:rPr>
                <w:rFonts w:ascii="Times New Roman" w:hAnsi="Times New Roman" w:cs="Times New Roman"/>
              </w:rPr>
              <w:t>environment</w:t>
            </w:r>
            <w:r w:rsidRPr="000F132E">
              <w:rPr>
                <w:rFonts w:ascii="Times New Roman" w:hAnsi="Times New Roman" w:cs="Times New Roman"/>
              </w:rPr>
              <w:t>.</w:t>
            </w:r>
          </w:p>
        </w:tc>
      </w:tr>
      <w:tr w:rsidR="006369C0" w:rsidRPr="000F132E" w:rsidTr="00776763">
        <w:trPr>
          <w:trHeight w:val="395"/>
          <w:jc w:val="center"/>
        </w:trPr>
        <w:tc>
          <w:tcPr>
            <w:tcW w:w="3415" w:type="dxa"/>
          </w:tcPr>
          <w:p w:rsidR="006369C0" w:rsidRPr="000F132E" w:rsidRDefault="006369C0">
            <w:pPr>
              <w:rPr>
                <w:rFonts w:ascii="Times New Roman" w:hAnsi="Times New Roman" w:cs="Times New Roman"/>
              </w:rPr>
            </w:pPr>
            <w:r w:rsidRPr="000F132E">
              <w:rPr>
                <w:rFonts w:ascii="Times New Roman" w:hAnsi="Times New Roman" w:cs="Times New Roman"/>
              </w:rPr>
              <w:t>Impacts/Benefits of Implementation</w:t>
            </w:r>
          </w:p>
          <w:p w:rsidR="006369C0" w:rsidRPr="000F132E" w:rsidRDefault="006369C0">
            <w:pPr>
              <w:rPr>
                <w:rFonts w:ascii="Times New Roman" w:hAnsi="Times New Roman" w:cs="Times New Roman"/>
              </w:rPr>
            </w:pPr>
            <w:r w:rsidRPr="000F132E">
              <w:rPr>
                <w:rFonts w:ascii="Times New Roman" w:hAnsi="Times New Roman" w:cs="Times New Roman"/>
              </w:rPr>
              <w:t>(actual, not anticipated)</w:t>
            </w:r>
          </w:p>
        </w:tc>
        <w:tc>
          <w:tcPr>
            <w:tcW w:w="6660" w:type="dxa"/>
          </w:tcPr>
          <w:p w:rsidR="006369C0" w:rsidRPr="000F132E" w:rsidRDefault="00430187" w:rsidP="00430187">
            <w:pPr>
              <w:rPr>
                <w:rFonts w:ascii="Times New Roman" w:hAnsi="Times New Roman" w:cs="Times New Roman"/>
              </w:rPr>
            </w:pPr>
            <w:r>
              <w:rPr>
                <w:rFonts w:ascii="Times New Roman" w:hAnsi="Times New Roman" w:cs="Times New Roman"/>
              </w:rPr>
              <w:t xml:space="preserve">The use of the </w:t>
            </w:r>
            <w:proofErr w:type="spellStart"/>
            <w:r>
              <w:rPr>
                <w:rFonts w:ascii="Times New Roman" w:hAnsi="Times New Roman" w:cs="Times New Roman"/>
              </w:rPr>
              <w:t>AlertM</w:t>
            </w:r>
            <w:r w:rsidRPr="00430187">
              <w:rPr>
                <w:rFonts w:ascii="Times New Roman" w:hAnsi="Times New Roman" w:cs="Times New Roman"/>
              </w:rPr>
              <w:t>eter</w:t>
            </w:r>
            <w:proofErr w:type="spellEnd"/>
            <w:r w:rsidRPr="00430187">
              <w:rPr>
                <w:rFonts w:ascii="Times New Roman" w:hAnsi="Times New Roman" w:cs="Times New Roman"/>
                <w:vertAlign w:val="superscript"/>
              </w:rPr>
              <w:t>®</w:t>
            </w:r>
            <w:r w:rsidRPr="00430187">
              <w:rPr>
                <w:rFonts w:ascii="Times New Roman" w:hAnsi="Times New Roman" w:cs="Times New Roman"/>
              </w:rPr>
              <w:t xml:space="preserve"> in operational transportation settings will increase the likelihood that driver operators will begin work at an optimal level of alertness thereby reducing the risk of drowsy driving, traffic or rules violations and crashes. Further adoption of the </w:t>
            </w:r>
            <w:proofErr w:type="spellStart"/>
            <w:r w:rsidRPr="00430187">
              <w:rPr>
                <w:rFonts w:ascii="Times New Roman" w:hAnsi="Times New Roman" w:cs="Times New Roman"/>
              </w:rPr>
              <w:t>Alert</w:t>
            </w:r>
            <w:r>
              <w:rPr>
                <w:rFonts w:ascii="Times New Roman" w:hAnsi="Times New Roman" w:cs="Times New Roman"/>
              </w:rPr>
              <w:t>M</w:t>
            </w:r>
            <w:r w:rsidRPr="00430187">
              <w:rPr>
                <w:rFonts w:ascii="Times New Roman" w:hAnsi="Times New Roman" w:cs="Times New Roman"/>
              </w:rPr>
              <w:t>eter</w:t>
            </w:r>
            <w:proofErr w:type="spellEnd"/>
            <w:r w:rsidRPr="00430187">
              <w:rPr>
                <w:rFonts w:ascii="Times New Roman" w:hAnsi="Times New Roman" w:cs="Times New Roman"/>
                <w:vertAlign w:val="superscript"/>
              </w:rPr>
              <w:t>®</w:t>
            </w:r>
            <w:r w:rsidRPr="00430187">
              <w:rPr>
                <w:rFonts w:ascii="Times New Roman" w:hAnsi="Times New Roman" w:cs="Times New Roman"/>
              </w:rPr>
              <w:t xml:space="preserve"> in the operational setting will contribute to a greater degree of safety in the US Transportation system.</w:t>
            </w:r>
          </w:p>
        </w:tc>
      </w:tr>
      <w:tr w:rsidR="006369C0" w:rsidRPr="000F132E" w:rsidTr="00776763">
        <w:trPr>
          <w:jc w:val="center"/>
        </w:trPr>
        <w:tc>
          <w:tcPr>
            <w:tcW w:w="3415" w:type="dxa"/>
          </w:tcPr>
          <w:p w:rsidR="006369C0" w:rsidRPr="000F132E" w:rsidRDefault="006369C0">
            <w:pPr>
              <w:rPr>
                <w:rFonts w:ascii="Times New Roman" w:hAnsi="Times New Roman" w:cs="Times New Roman"/>
              </w:rPr>
            </w:pPr>
            <w:r w:rsidRPr="000F132E">
              <w:rPr>
                <w:rFonts w:ascii="Times New Roman" w:hAnsi="Times New Roman" w:cs="Times New Roman"/>
              </w:rPr>
              <w:t>Web Links</w:t>
            </w:r>
          </w:p>
          <w:p w:rsidR="006369C0" w:rsidRPr="000F132E" w:rsidRDefault="006369C0" w:rsidP="005739F2">
            <w:pPr>
              <w:pStyle w:val="ListParagraph"/>
              <w:numPr>
                <w:ilvl w:val="0"/>
                <w:numId w:val="2"/>
              </w:numPr>
              <w:rPr>
                <w:rFonts w:ascii="Times New Roman" w:hAnsi="Times New Roman" w:cs="Times New Roman"/>
              </w:rPr>
            </w:pPr>
            <w:r w:rsidRPr="000F132E">
              <w:rPr>
                <w:rFonts w:ascii="Times New Roman" w:hAnsi="Times New Roman" w:cs="Times New Roman"/>
              </w:rPr>
              <w:t>Reports</w:t>
            </w:r>
          </w:p>
          <w:p w:rsidR="006369C0" w:rsidRPr="000F132E" w:rsidRDefault="006369C0" w:rsidP="004519D5">
            <w:pPr>
              <w:pStyle w:val="ListParagraph"/>
              <w:numPr>
                <w:ilvl w:val="0"/>
                <w:numId w:val="2"/>
              </w:numPr>
              <w:rPr>
                <w:rFonts w:ascii="Times New Roman" w:hAnsi="Times New Roman" w:cs="Times New Roman"/>
              </w:rPr>
            </w:pPr>
            <w:r w:rsidRPr="000F132E">
              <w:rPr>
                <w:rFonts w:ascii="Times New Roman" w:hAnsi="Times New Roman" w:cs="Times New Roman"/>
              </w:rPr>
              <w:t>Project Website</w:t>
            </w:r>
          </w:p>
        </w:tc>
        <w:tc>
          <w:tcPr>
            <w:tcW w:w="6660" w:type="dxa"/>
          </w:tcPr>
          <w:p w:rsidR="00A455A6" w:rsidRPr="00997770" w:rsidRDefault="00A455A6" w:rsidP="00997770">
            <w:pPr>
              <w:pStyle w:val="ListParagraph"/>
              <w:numPr>
                <w:ilvl w:val="0"/>
                <w:numId w:val="2"/>
              </w:numPr>
              <w:ind w:left="427"/>
              <w:rPr>
                <w:rFonts w:ascii="Times New Roman" w:hAnsi="Times New Roman" w:cs="Times New Roman"/>
              </w:rPr>
            </w:pPr>
            <w:hyperlink r:id="rId6" w:history="1">
              <w:r w:rsidRPr="00A455A6">
                <w:rPr>
                  <w:rStyle w:val="Hyperlink"/>
                  <w:rFonts w:ascii="Times New Roman" w:hAnsi="Times New Roman" w:cs="Times New Roman"/>
                </w:rPr>
                <w:t>MPC Research Report</w:t>
              </w:r>
            </w:hyperlink>
          </w:p>
        </w:tc>
      </w:tr>
    </w:tbl>
    <w:p w:rsidR="006369C0" w:rsidRPr="000F132E" w:rsidRDefault="006369C0" w:rsidP="00024067">
      <w:pPr>
        <w:rPr>
          <w:rFonts w:ascii="Times New Roman" w:hAnsi="Times New Roman" w:cs="Times New Roman"/>
        </w:rPr>
      </w:pPr>
    </w:p>
    <w:sectPr w:rsidR="006369C0" w:rsidRPr="000F132E" w:rsidSect="006369C0">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FE104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B30"/>
    <w:rsid w:val="00001B9F"/>
    <w:rsid w:val="000078F4"/>
    <w:rsid w:val="0001290E"/>
    <w:rsid w:val="00015A9A"/>
    <w:rsid w:val="00022D93"/>
    <w:rsid w:val="00024067"/>
    <w:rsid w:val="00025CD4"/>
    <w:rsid w:val="00025DF1"/>
    <w:rsid w:val="00036F2D"/>
    <w:rsid w:val="000373A9"/>
    <w:rsid w:val="00040C72"/>
    <w:rsid w:val="000502B3"/>
    <w:rsid w:val="000505B4"/>
    <w:rsid w:val="0005162D"/>
    <w:rsid w:val="000554DF"/>
    <w:rsid w:val="00055F72"/>
    <w:rsid w:val="000639A7"/>
    <w:rsid w:val="000722B1"/>
    <w:rsid w:val="00083487"/>
    <w:rsid w:val="00095869"/>
    <w:rsid w:val="000A6B14"/>
    <w:rsid w:val="000A7B5A"/>
    <w:rsid w:val="000E6251"/>
    <w:rsid w:val="000F132E"/>
    <w:rsid w:val="000F25D1"/>
    <w:rsid w:val="000F3CC9"/>
    <w:rsid w:val="000F3EED"/>
    <w:rsid w:val="00135006"/>
    <w:rsid w:val="00141F21"/>
    <w:rsid w:val="00144705"/>
    <w:rsid w:val="00153D98"/>
    <w:rsid w:val="00155AA0"/>
    <w:rsid w:val="00156068"/>
    <w:rsid w:val="001612F5"/>
    <w:rsid w:val="00167D11"/>
    <w:rsid w:val="001710A6"/>
    <w:rsid w:val="0017516D"/>
    <w:rsid w:val="00176F1C"/>
    <w:rsid w:val="00182779"/>
    <w:rsid w:val="00182C9D"/>
    <w:rsid w:val="00191E7F"/>
    <w:rsid w:val="00194A73"/>
    <w:rsid w:val="001B74CD"/>
    <w:rsid w:val="001D0048"/>
    <w:rsid w:val="001D1BB3"/>
    <w:rsid w:val="001E32FA"/>
    <w:rsid w:val="001E6516"/>
    <w:rsid w:val="001E6879"/>
    <w:rsid w:val="001F2747"/>
    <w:rsid w:val="001F6987"/>
    <w:rsid w:val="00200B97"/>
    <w:rsid w:val="00202273"/>
    <w:rsid w:val="002041EF"/>
    <w:rsid w:val="0021507A"/>
    <w:rsid w:val="002201AC"/>
    <w:rsid w:val="002241F0"/>
    <w:rsid w:val="00247718"/>
    <w:rsid w:val="0024795E"/>
    <w:rsid w:val="00250684"/>
    <w:rsid w:val="00251455"/>
    <w:rsid w:val="00265E1D"/>
    <w:rsid w:val="00277249"/>
    <w:rsid w:val="002A02C7"/>
    <w:rsid w:val="002A7D96"/>
    <w:rsid w:val="002B4105"/>
    <w:rsid w:val="002C111E"/>
    <w:rsid w:val="002C1991"/>
    <w:rsid w:val="002D0AA3"/>
    <w:rsid w:val="002D1EB6"/>
    <w:rsid w:val="002E5203"/>
    <w:rsid w:val="002F1EA9"/>
    <w:rsid w:val="002F44C5"/>
    <w:rsid w:val="002F6FE5"/>
    <w:rsid w:val="003113AA"/>
    <w:rsid w:val="003152EB"/>
    <w:rsid w:val="00342B4B"/>
    <w:rsid w:val="00344EB6"/>
    <w:rsid w:val="00345ECC"/>
    <w:rsid w:val="003470FA"/>
    <w:rsid w:val="00352F16"/>
    <w:rsid w:val="00357985"/>
    <w:rsid w:val="00370888"/>
    <w:rsid w:val="003771C8"/>
    <w:rsid w:val="0037769A"/>
    <w:rsid w:val="00377FA5"/>
    <w:rsid w:val="00381A7C"/>
    <w:rsid w:val="00382035"/>
    <w:rsid w:val="003A1F97"/>
    <w:rsid w:val="003B2994"/>
    <w:rsid w:val="003B6493"/>
    <w:rsid w:val="003C597A"/>
    <w:rsid w:val="003D2341"/>
    <w:rsid w:val="003E2C50"/>
    <w:rsid w:val="003E378B"/>
    <w:rsid w:val="003F4CA3"/>
    <w:rsid w:val="00400D46"/>
    <w:rsid w:val="0041641D"/>
    <w:rsid w:val="0042016D"/>
    <w:rsid w:val="00420A9E"/>
    <w:rsid w:val="004222E3"/>
    <w:rsid w:val="00430174"/>
    <w:rsid w:val="00430187"/>
    <w:rsid w:val="0043128E"/>
    <w:rsid w:val="004519D5"/>
    <w:rsid w:val="004549E3"/>
    <w:rsid w:val="00461AF2"/>
    <w:rsid w:val="00461EFB"/>
    <w:rsid w:val="00463B5F"/>
    <w:rsid w:val="00465817"/>
    <w:rsid w:val="00471D9C"/>
    <w:rsid w:val="004801CC"/>
    <w:rsid w:val="00485BE3"/>
    <w:rsid w:val="004A27BF"/>
    <w:rsid w:val="004B070F"/>
    <w:rsid w:val="004B684F"/>
    <w:rsid w:val="004B7858"/>
    <w:rsid w:val="004C064D"/>
    <w:rsid w:val="004C50F6"/>
    <w:rsid w:val="004D13A5"/>
    <w:rsid w:val="004D2D48"/>
    <w:rsid w:val="004E13DC"/>
    <w:rsid w:val="004E2473"/>
    <w:rsid w:val="004F1053"/>
    <w:rsid w:val="005103AC"/>
    <w:rsid w:val="00520CCC"/>
    <w:rsid w:val="00522A6B"/>
    <w:rsid w:val="0054051D"/>
    <w:rsid w:val="005418BF"/>
    <w:rsid w:val="00542981"/>
    <w:rsid w:val="0055016C"/>
    <w:rsid w:val="005673B8"/>
    <w:rsid w:val="0057006A"/>
    <w:rsid w:val="005739F2"/>
    <w:rsid w:val="00574C0A"/>
    <w:rsid w:val="00581B91"/>
    <w:rsid w:val="00591E92"/>
    <w:rsid w:val="00592B8A"/>
    <w:rsid w:val="005A34A9"/>
    <w:rsid w:val="005C5EFC"/>
    <w:rsid w:val="005D64F4"/>
    <w:rsid w:val="005E0BB4"/>
    <w:rsid w:val="005E1A27"/>
    <w:rsid w:val="005F7C9D"/>
    <w:rsid w:val="0060116D"/>
    <w:rsid w:val="00607128"/>
    <w:rsid w:val="006133F6"/>
    <w:rsid w:val="00620ED9"/>
    <w:rsid w:val="00626C8E"/>
    <w:rsid w:val="00633CBF"/>
    <w:rsid w:val="00636073"/>
    <w:rsid w:val="00636265"/>
    <w:rsid w:val="006369C0"/>
    <w:rsid w:val="006406FA"/>
    <w:rsid w:val="00644861"/>
    <w:rsid w:val="0065023F"/>
    <w:rsid w:val="006547BC"/>
    <w:rsid w:val="006740CA"/>
    <w:rsid w:val="006770E3"/>
    <w:rsid w:val="00692D86"/>
    <w:rsid w:val="006B398F"/>
    <w:rsid w:val="006B5186"/>
    <w:rsid w:val="006C5A77"/>
    <w:rsid w:val="006D0A5E"/>
    <w:rsid w:val="006F1156"/>
    <w:rsid w:val="006F6291"/>
    <w:rsid w:val="0071185B"/>
    <w:rsid w:val="00720E9C"/>
    <w:rsid w:val="007247F1"/>
    <w:rsid w:val="00725E11"/>
    <w:rsid w:val="0073654F"/>
    <w:rsid w:val="00746F9F"/>
    <w:rsid w:val="00751408"/>
    <w:rsid w:val="00757D9E"/>
    <w:rsid w:val="007700A5"/>
    <w:rsid w:val="00772519"/>
    <w:rsid w:val="00776763"/>
    <w:rsid w:val="007842DA"/>
    <w:rsid w:val="00784948"/>
    <w:rsid w:val="0079432C"/>
    <w:rsid w:val="007953B4"/>
    <w:rsid w:val="007A0C7D"/>
    <w:rsid w:val="007C24D2"/>
    <w:rsid w:val="007C2BA0"/>
    <w:rsid w:val="007C4B35"/>
    <w:rsid w:val="007C4E20"/>
    <w:rsid w:val="007C5540"/>
    <w:rsid w:val="007C6A8C"/>
    <w:rsid w:val="007E3202"/>
    <w:rsid w:val="007F1224"/>
    <w:rsid w:val="007F1C7C"/>
    <w:rsid w:val="00812904"/>
    <w:rsid w:val="00820860"/>
    <w:rsid w:val="0082095E"/>
    <w:rsid w:val="00821337"/>
    <w:rsid w:val="00832B74"/>
    <w:rsid w:val="0083302C"/>
    <w:rsid w:val="00834DD0"/>
    <w:rsid w:val="008353A1"/>
    <w:rsid w:val="00835987"/>
    <w:rsid w:val="00841253"/>
    <w:rsid w:val="0085153B"/>
    <w:rsid w:val="00853B68"/>
    <w:rsid w:val="00855891"/>
    <w:rsid w:val="00863038"/>
    <w:rsid w:val="008733FB"/>
    <w:rsid w:val="008A0AFB"/>
    <w:rsid w:val="008C4D3A"/>
    <w:rsid w:val="008D4AD9"/>
    <w:rsid w:val="008D7A14"/>
    <w:rsid w:val="008E2450"/>
    <w:rsid w:val="008F3DF8"/>
    <w:rsid w:val="00900C47"/>
    <w:rsid w:val="00911460"/>
    <w:rsid w:val="009115C3"/>
    <w:rsid w:val="009276B3"/>
    <w:rsid w:val="00931512"/>
    <w:rsid w:val="009412AE"/>
    <w:rsid w:val="00947EC7"/>
    <w:rsid w:val="009504EC"/>
    <w:rsid w:val="0096505F"/>
    <w:rsid w:val="00965801"/>
    <w:rsid w:val="00965963"/>
    <w:rsid w:val="0098520A"/>
    <w:rsid w:val="00991563"/>
    <w:rsid w:val="00997770"/>
    <w:rsid w:val="009B1A05"/>
    <w:rsid w:val="009B37D0"/>
    <w:rsid w:val="009B6455"/>
    <w:rsid w:val="009D1318"/>
    <w:rsid w:val="009D61B8"/>
    <w:rsid w:val="009D71A7"/>
    <w:rsid w:val="009E32AE"/>
    <w:rsid w:val="009F682D"/>
    <w:rsid w:val="009F7203"/>
    <w:rsid w:val="00A015A3"/>
    <w:rsid w:val="00A06B49"/>
    <w:rsid w:val="00A1029D"/>
    <w:rsid w:val="00A22E07"/>
    <w:rsid w:val="00A26429"/>
    <w:rsid w:val="00A326E7"/>
    <w:rsid w:val="00A35353"/>
    <w:rsid w:val="00A42DF6"/>
    <w:rsid w:val="00A455A6"/>
    <w:rsid w:val="00A46100"/>
    <w:rsid w:val="00A47880"/>
    <w:rsid w:val="00A5155B"/>
    <w:rsid w:val="00A61223"/>
    <w:rsid w:val="00A61B30"/>
    <w:rsid w:val="00A623BD"/>
    <w:rsid w:val="00A7297B"/>
    <w:rsid w:val="00A852B0"/>
    <w:rsid w:val="00AA5BEB"/>
    <w:rsid w:val="00AB062C"/>
    <w:rsid w:val="00AB0769"/>
    <w:rsid w:val="00AB37E5"/>
    <w:rsid w:val="00AC3C67"/>
    <w:rsid w:val="00AC6B81"/>
    <w:rsid w:val="00AC7284"/>
    <w:rsid w:val="00AD1BD6"/>
    <w:rsid w:val="00AD65C1"/>
    <w:rsid w:val="00AD6E8F"/>
    <w:rsid w:val="00AE2AF2"/>
    <w:rsid w:val="00AE424B"/>
    <w:rsid w:val="00AE5B09"/>
    <w:rsid w:val="00AF4DBA"/>
    <w:rsid w:val="00B01048"/>
    <w:rsid w:val="00B01131"/>
    <w:rsid w:val="00B0175A"/>
    <w:rsid w:val="00B14DE6"/>
    <w:rsid w:val="00B42EF8"/>
    <w:rsid w:val="00B435E3"/>
    <w:rsid w:val="00B50C0C"/>
    <w:rsid w:val="00B554FD"/>
    <w:rsid w:val="00B56CF1"/>
    <w:rsid w:val="00B56F4F"/>
    <w:rsid w:val="00B62D41"/>
    <w:rsid w:val="00B63F87"/>
    <w:rsid w:val="00B65EB3"/>
    <w:rsid w:val="00B753AD"/>
    <w:rsid w:val="00B808FD"/>
    <w:rsid w:val="00B80F8E"/>
    <w:rsid w:val="00B93CEF"/>
    <w:rsid w:val="00B95278"/>
    <w:rsid w:val="00BA79E0"/>
    <w:rsid w:val="00BB1320"/>
    <w:rsid w:val="00BC4E0F"/>
    <w:rsid w:val="00BD2E5F"/>
    <w:rsid w:val="00BD484D"/>
    <w:rsid w:val="00BD5797"/>
    <w:rsid w:val="00BF12EC"/>
    <w:rsid w:val="00BF1DA6"/>
    <w:rsid w:val="00BF275C"/>
    <w:rsid w:val="00C010B9"/>
    <w:rsid w:val="00C05C39"/>
    <w:rsid w:val="00C06AA8"/>
    <w:rsid w:val="00C1254F"/>
    <w:rsid w:val="00C24EBB"/>
    <w:rsid w:val="00C537EA"/>
    <w:rsid w:val="00C56434"/>
    <w:rsid w:val="00C5701A"/>
    <w:rsid w:val="00C7764F"/>
    <w:rsid w:val="00C86AC4"/>
    <w:rsid w:val="00C93D8B"/>
    <w:rsid w:val="00C971CF"/>
    <w:rsid w:val="00CA2CF5"/>
    <w:rsid w:val="00CB439F"/>
    <w:rsid w:val="00CB4A51"/>
    <w:rsid w:val="00CE1984"/>
    <w:rsid w:val="00CE5260"/>
    <w:rsid w:val="00CE6956"/>
    <w:rsid w:val="00CF11BA"/>
    <w:rsid w:val="00CF3C6A"/>
    <w:rsid w:val="00D415CF"/>
    <w:rsid w:val="00D50207"/>
    <w:rsid w:val="00D5379D"/>
    <w:rsid w:val="00D64013"/>
    <w:rsid w:val="00D74215"/>
    <w:rsid w:val="00D76096"/>
    <w:rsid w:val="00D95BC3"/>
    <w:rsid w:val="00DA3693"/>
    <w:rsid w:val="00DA713E"/>
    <w:rsid w:val="00DB4ECC"/>
    <w:rsid w:val="00DB767A"/>
    <w:rsid w:val="00DC234C"/>
    <w:rsid w:val="00DE700B"/>
    <w:rsid w:val="00DE7E9D"/>
    <w:rsid w:val="00DF3B4C"/>
    <w:rsid w:val="00DF4B34"/>
    <w:rsid w:val="00E21FBA"/>
    <w:rsid w:val="00E22AC0"/>
    <w:rsid w:val="00E265D8"/>
    <w:rsid w:val="00E2770B"/>
    <w:rsid w:val="00E3612D"/>
    <w:rsid w:val="00E4047F"/>
    <w:rsid w:val="00E41F2E"/>
    <w:rsid w:val="00E52614"/>
    <w:rsid w:val="00E562BD"/>
    <w:rsid w:val="00E570E2"/>
    <w:rsid w:val="00E67770"/>
    <w:rsid w:val="00E75B7F"/>
    <w:rsid w:val="00E90782"/>
    <w:rsid w:val="00E90BCE"/>
    <w:rsid w:val="00EB69C5"/>
    <w:rsid w:val="00ED3425"/>
    <w:rsid w:val="00EE3DC8"/>
    <w:rsid w:val="00EE529C"/>
    <w:rsid w:val="00EF72E1"/>
    <w:rsid w:val="00F04DF2"/>
    <w:rsid w:val="00F07947"/>
    <w:rsid w:val="00F108C6"/>
    <w:rsid w:val="00F13AEB"/>
    <w:rsid w:val="00F1562A"/>
    <w:rsid w:val="00F15F66"/>
    <w:rsid w:val="00F20199"/>
    <w:rsid w:val="00F20A33"/>
    <w:rsid w:val="00F20FA0"/>
    <w:rsid w:val="00F23ED6"/>
    <w:rsid w:val="00F25513"/>
    <w:rsid w:val="00F33865"/>
    <w:rsid w:val="00F35FAC"/>
    <w:rsid w:val="00F45EA0"/>
    <w:rsid w:val="00F46782"/>
    <w:rsid w:val="00F50059"/>
    <w:rsid w:val="00F52768"/>
    <w:rsid w:val="00F6271A"/>
    <w:rsid w:val="00F67BC5"/>
    <w:rsid w:val="00F80C7F"/>
    <w:rsid w:val="00F87DFA"/>
    <w:rsid w:val="00F96D62"/>
    <w:rsid w:val="00FA3870"/>
    <w:rsid w:val="00FA3CBC"/>
    <w:rsid w:val="00FA5E45"/>
    <w:rsid w:val="00FD17F5"/>
    <w:rsid w:val="00FD1BC1"/>
    <w:rsid w:val="00FD2981"/>
    <w:rsid w:val="00FD5E85"/>
    <w:rsid w:val="00FE14D9"/>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793F7"/>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26E7"/>
  </w:style>
  <w:style w:type="paragraph" w:styleId="Heading1">
    <w:name w:val="heading 1"/>
    <w:basedOn w:val="Normal"/>
    <w:next w:val="Normal"/>
    <w:link w:val="Heading1Char"/>
    <w:uiPriority w:val="9"/>
    <w:qFormat/>
    <w:rsid w:val="00FD5E85"/>
    <w:pPr>
      <w:keepNext/>
      <w:keepLines/>
      <w:spacing w:after="120"/>
      <w:outlineLvl w:val="0"/>
    </w:pPr>
    <w:rPr>
      <w:rFonts w:ascii="Times New Roman" w:eastAsiaTheme="majorEastAsia" w:hAnsi="Times New Roman" w:cstheme="majorBidi"/>
      <w:b/>
      <w:bCs/>
      <w:sz w:val="24"/>
      <w:szCs w:val="28"/>
    </w:rPr>
  </w:style>
  <w:style w:type="paragraph" w:styleId="Heading3">
    <w:name w:val="heading 3"/>
    <w:basedOn w:val="Normal"/>
    <w:next w:val="Normal"/>
    <w:link w:val="Heading3Char"/>
    <w:uiPriority w:val="9"/>
    <w:semiHidden/>
    <w:unhideWhenUsed/>
    <w:qFormat/>
    <w:rsid w:val="001F698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FD5E85"/>
    <w:rPr>
      <w:rFonts w:ascii="Times New Roman" w:eastAsiaTheme="majorEastAsia" w:hAnsi="Times New Roman" w:cstheme="majorBidi"/>
      <w:b/>
      <w:bCs/>
      <w:sz w:val="24"/>
      <w:szCs w:val="28"/>
    </w:rPr>
  </w:style>
  <w:style w:type="paragraph" w:styleId="List">
    <w:name w:val="List"/>
    <w:basedOn w:val="Normal"/>
    <w:rsid w:val="006740CA"/>
    <w:pPr>
      <w:spacing w:after="0"/>
      <w:ind w:left="360" w:hanging="360"/>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1F6987"/>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8296924">
      <w:bodyDiv w:val="1"/>
      <w:marLeft w:val="0"/>
      <w:marRight w:val="0"/>
      <w:marTop w:val="0"/>
      <w:marBottom w:val="0"/>
      <w:divBdr>
        <w:top w:val="none" w:sz="0" w:space="0" w:color="auto"/>
        <w:left w:val="none" w:sz="0" w:space="0" w:color="auto"/>
        <w:bottom w:val="none" w:sz="0" w:space="0" w:color="auto"/>
        <w:right w:val="none" w:sz="0" w:space="0" w:color="auto"/>
      </w:divBdr>
    </w:div>
    <w:div w:id="998922668">
      <w:bodyDiv w:val="1"/>
      <w:marLeft w:val="0"/>
      <w:marRight w:val="0"/>
      <w:marTop w:val="0"/>
      <w:marBottom w:val="0"/>
      <w:divBdr>
        <w:top w:val="none" w:sz="0" w:space="0" w:color="auto"/>
        <w:left w:val="none" w:sz="0" w:space="0" w:color="auto"/>
        <w:bottom w:val="none" w:sz="0" w:space="0" w:color="auto"/>
        <w:right w:val="none" w:sz="0" w:space="0" w:color="auto"/>
      </w:divBdr>
    </w:div>
    <w:div w:id="1012731067">
      <w:bodyDiv w:val="1"/>
      <w:marLeft w:val="0"/>
      <w:marRight w:val="0"/>
      <w:marTop w:val="0"/>
      <w:marBottom w:val="0"/>
      <w:divBdr>
        <w:top w:val="none" w:sz="0" w:space="0" w:color="auto"/>
        <w:left w:val="none" w:sz="0" w:space="0" w:color="auto"/>
        <w:bottom w:val="none" w:sz="0" w:space="0" w:color="auto"/>
        <w:right w:val="none" w:sz="0" w:space="0" w:color="auto"/>
      </w:divBdr>
    </w:div>
    <w:div w:id="1533878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ugpti.org/resources/reports/details.php?id=1037"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9D5A5-B173-417E-8B69-6CA8B61D36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2</Pages>
  <Words>392</Words>
  <Characters>2238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UTC Project Information | Validation of Smartphone Alertmeter Fatigue Assessment Device for Transportation Workers</vt:lpstr>
    </vt:vector>
  </TitlesOfParts>
  <Company>DOT</Company>
  <LinksUpToDate>false</LinksUpToDate>
  <CharactersWithSpaces>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Validation of Smartphone Alertmeter Fatigue Assessment Device for Transportation Workers</dc:title>
  <dc:creator>megan.c.bohn</dc:creator>
  <cp:lastModifiedBy>Nichols, Patrick</cp:lastModifiedBy>
  <cp:revision>136</cp:revision>
  <cp:lastPrinted>2016-12-22T20:35:00Z</cp:lastPrinted>
  <dcterms:created xsi:type="dcterms:W3CDTF">2019-01-17T15:14:00Z</dcterms:created>
  <dcterms:modified xsi:type="dcterms:W3CDTF">2021-06-18T18:28:00Z</dcterms:modified>
</cp:coreProperties>
</file>